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39C9A" w14:textId="77777777" w:rsidR="00AE62FC" w:rsidRDefault="00014F16" w:rsidP="00AE62FC">
      <w:pPr>
        <w:pStyle w:val="StandardWeb"/>
        <w:rPr>
          <w:rFonts w:ascii="Arial" w:hAnsi="Arial" w:cs="Arial"/>
          <w:b/>
          <w:bCs/>
          <w:sz w:val="26"/>
          <w:szCs w:val="26"/>
          <w:lang w:val="de-IT"/>
        </w:rPr>
      </w:pPr>
      <w:bookmarkStart w:id="0" w:name="_heading=h.gjdgxs" w:colFirst="0" w:colLast="0"/>
      <w:bookmarkEnd w:id="0"/>
      <w:r w:rsidRPr="00AE62FC">
        <w:rPr>
          <w:rFonts w:ascii="Arial" w:eastAsia="Open Sans" w:hAnsi="Arial" w:cs="Arial"/>
          <w:b/>
          <w:sz w:val="26"/>
          <w:szCs w:val="26"/>
          <w:lang w:val="de-DE"/>
        </w:rPr>
        <w:t xml:space="preserve">HOSPITALITY - </w:t>
      </w:r>
      <w:r w:rsidR="00AE62FC" w:rsidRPr="00AE62FC">
        <w:rPr>
          <w:rFonts w:ascii="Arial" w:hAnsi="Arial" w:cs="Arial"/>
          <w:b/>
          <w:bCs/>
          <w:sz w:val="26"/>
          <w:szCs w:val="26"/>
          <w:lang w:val="de-IT"/>
        </w:rPr>
        <w:t>DIE FACHMESSE FÜR HOTELLERIE UND GASTSTÄTTENGEWERBE WIRD IMMER INTERNATIONALER</w:t>
      </w:r>
    </w:p>
    <w:p w14:paraId="1C5E8029" w14:textId="0A11A929" w:rsidR="0033779B" w:rsidRPr="002B2264" w:rsidRDefault="00AE62FC" w:rsidP="002B2264">
      <w:pPr>
        <w:spacing w:before="100" w:beforeAutospacing="1" w:after="100" w:afterAutospacing="1" w:line="240" w:lineRule="auto"/>
        <w:rPr>
          <w:rFonts w:ascii="Arial" w:eastAsia="Times New Roman" w:hAnsi="Arial" w:cs="Arial"/>
          <w:sz w:val="26"/>
          <w:szCs w:val="26"/>
          <w:lang w:val="de-IT"/>
        </w:rPr>
      </w:pPr>
      <w:r w:rsidRPr="00AE62FC">
        <w:rPr>
          <w:rFonts w:ascii="Arial" w:eastAsia="Times New Roman" w:hAnsi="Arial" w:cs="Arial"/>
          <w:b/>
          <w:bCs/>
          <w:sz w:val="26"/>
          <w:szCs w:val="26"/>
          <w:lang w:val="de-IT"/>
        </w:rPr>
        <w:t>BEREITS 50 % DER AUSSTELLUNGSFLÄCHEN FÜR 2025 VERGEBEN</w:t>
      </w:r>
    </w:p>
    <w:p w14:paraId="0D2B5D44" w14:textId="77777777" w:rsidR="002B2264" w:rsidRPr="002B2264" w:rsidRDefault="002B2264" w:rsidP="002B2264">
      <w:pPr>
        <w:spacing w:before="100" w:beforeAutospacing="1" w:after="100" w:afterAutospacing="1" w:line="240" w:lineRule="auto"/>
        <w:rPr>
          <w:rFonts w:ascii="Arial" w:eastAsia="Times New Roman" w:hAnsi="Arial" w:cs="Arial"/>
          <w:sz w:val="24"/>
          <w:szCs w:val="24"/>
          <w:lang w:val="de-IT"/>
        </w:rPr>
      </w:pPr>
      <w:r w:rsidRPr="002B2264">
        <w:rPr>
          <w:rFonts w:ascii="Arial" w:eastAsia="Times New Roman" w:hAnsi="Arial" w:cs="Arial"/>
          <w:b/>
          <w:bCs/>
          <w:sz w:val="24"/>
          <w:szCs w:val="24"/>
          <w:lang w:val="de-IT"/>
        </w:rPr>
        <w:t>Zu den Neuheiten der 49. Ausgabe von Italiens führender Hotellerie- und Gastronomie-Messe, die vom 3. bis 6. Februar 2025 in Riva del Garda stattfinden wird, gehören die Erweiterung der Ausstellungsfläche, die Renovierung der Räumlichkeiten und eine weitere Stärkung der Incoming-Aktivitäten für ausländische Einkäufer.</w:t>
      </w:r>
    </w:p>
    <w:p w14:paraId="4C844ED5" w14:textId="083F4E30" w:rsidR="0033779B" w:rsidRPr="002B2264" w:rsidRDefault="002B2264" w:rsidP="002B2264">
      <w:pPr>
        <w:spacing w:before="100" w:beforeAutospacing="1" w:after="100" w:afterAutospacing="1" w:line="240" w:lineRule="auto"/>
        <w:rPr>
          <w:rFonts w:ascii="Arial" w:eastAsia="Times New Roman" w:hAnsi="Arial" w:cs="Arial"/>
          <w:sz w:val="24"/>
          <w:szCs w:val="24"/>
          <w:lang w:val="de-IT"/>
        </w:rPr>
      </w:pPr>
      <w:r w:rsidRPr="002B2264">
        <w:rPr>
          <w:rFonts w:ascii="Arial" w:eastAsia="Times New Roman" w:hAnsi="Arial" w:cs="Arial"/>
          <w:b/>
          <w:bCs/>
          <w:sz w:val="24"/>
          <w:szCs w:val="24"/>
          <w:lang w:val="de-IT"/>
        </w:rPr>
        <w:t>Neue Bildungs- und Erlebnisinitiativen, die</w:t>
      </w:r>
      <w:r>
        <w:rPr>
          <w:rFonts w:ascii="Arial" w:eastAsia="Times New Roman" w:hAnsi="Arial" w:cs="Arial"/>
          <w:b/>
          <w:bCs/>
          <w:sz w:val="24"/>
          <w:szCs w:val="24"/>
          <w:lang w:val="de-DE"/>
        </w:rPr>
        <w:t xml:space="preserve"> der</w:t>
      </w:r>
      <w:r w:rsidRPr="002B2264">
        <w:rPr>
          <w:rFonts w:ascii="Arial" w:eastAsia="Times New Roman" w:hAnsi="Arial" w:cs="Arial"/>
          <w:b/>
          <w:bCs/>
          <w:sz w:val="24"/>
          <w:szCs w:val="24"/>
          <w:lang w:val="de-IT"/>
        </w:rPr>
        <w:t xml:space="preserve"> „People Industry“ gewidmet sind</w:t>
      </w:r>
      <w:r w:rsidR="00014F16" w:rsidRPr="002B2264">
        <w:rPr>
          <w:rFonts w:ascii="Arial" w:eastAsia="Open Sans" w:hAnsi="Arial" w:cs="Arial"/>
          <w:b/>
          <w:sz w:val="24"/>
          <w:szCs w:val="24"/>
          <w:lang w:val="de-DE"/>
        </w:rPr>
        <w:t xml:space="preserve">. </w:t>
      </w:r>
    </w:p>
    <w:p w14:paraId="0E1692F9" w14:textId="64CF5D82" w:rsidR="0033779B" w:rsidRPr="009158F7" w:rsidRDefault="00014F16" w:rsidP="009158F7">
      <w:pPr>
        <w:pStyle w:val="StandardWeb"/>
        <w:spacing w:line="276" w:lineRule="auto"/>
        <w:rPr>
          <w:rFonts w:ascii="Arial" w:hAnsi="Arial" w:cs="Arial"/>
          <w:lang w:val="de-IT"/>
        </w:rPr>
      </w:pPr>
      <w:r w:rsidRPr="002B2264">
        <w:rPr>
          <w:rFonts w:ascii="Open Sans" w:eastAsia="Open Sans" w:hAnsi="Open Sans" w:cs="Open Sans"/>
          <w:b/>
          <w:sz w:val="16"/>
          <w:szCs w:val="16"/>
          <w:lang w:val="de-DE"/>
        </w:rPr>
        <w:br/>
      </w:r>
      <w:r w:rsidR="002B2264" w:rsidRPr="002B2264">
        <w:rPr>
          <w:rFonts w:ascii="Arial" w:hAnsi="Arial" w:cs="Arial"/>
          <w:b/>
          <w:bCs/>
          <w:lang w:val="de-IT"/>
        </w:rPr>
        <w:t>Hospitality - die Fachmesse für Hotellerie und</w:t>
      </w:r>
      <w:r w:rsidR="002B2264" w:rsidRPr="002B2264">
        <w:rPr>
          <w:rFonts w:ascii="Arial" w:hAnsi="Arial" w:cs="Arial"/>
          <w:lang w:val="de-IT"/>
        </w:rPr>
        <w:t xml:space="preserve"> Gaststättengewerbe und die umfangreichste italienische Messe für den Ho.Re.Ca.-Sektor, wurde erneut als </w:t>
      </w:r>
      <w:r w:rsidR="002B2264" w:rsidRPr="002B2264">
        <w:rPr>
          <w:rFonts w:ascii="Arial" w:hAnsi="Arial" w:cs="Arial"/>
          <w:b/>
          <w:bCs/>
          <w:lang w:val="de-IT"/>
        </w:rPr>
        <w:t>internationale Veranstaltung</w:t>
      </w:r>
      <w:r w:rsidR="002B2264" w:rsidRPr="002B2264">
        <w:rPr>
          <w:rFonts w:ascii="Arial" w:hAnsi="Arial" w:cs="Arial"/>
          <w:lang w:val="de-IT"/>
        </w:rPr>
        <w:t xml:space="preserve"> zertifiziert. Die Zertifizierung ist eine Garantie für Qualität und Zuverlässigkeit und bietet den Ausstellern die Möglichkeit, </w:t>
      </w:r>
      <w:r w:rsidR="002B2264" w:rsidRPr="002B2264">
        <w:rPr>
          <w:rFonts w:ascii="Arial" w:hAnsi="Arial" w:cs="Arial"/>
          <w:b/>
          <w:bCs/>
          <w:lang w:val="de-IT"/>
        </w:rPr>
        <w:t>Zuschüsse für die Teilnahme zu beantragen</w:t>
      </w:r>
      <w:r w:rsidR="002B2264" w:rsidRPr="002B2264">
        <w:rPr>
          <w:rFonts w:ascii="Arial" w:hAnsi="Arial" w:cs="Arial"/>
          <w:lang w:val="de-IT"/>
        </w:rPr>
        <w:t xml:space="preserve">. Die </w:t>
      </w:r>
      <w:r w:rsidR="002B2264" w:rsidRPr="002B2264">
        <w:rPr>
          <w:rFonts w:ascii="Arial" w:hAnsi="Arial" w:cs="Arial"/>
          <w:b/>
          <w:bCs/>
          <w:lang w:val="de-IT"/>
        </w:rPr>
        <w:t>Anreize und Finanzierungen von Simest</w:t>
      </w:r>
      <w:r w:rsidR="002B2264" w:rsidRPr="002B2264">
        <w:rPr>
          <w:rFonts w:ascii="Arial" w:hAnsi="Arial" w:cs="Arial"/>
          <w:lang w:val="de-IT"/>
        </w:rPr>
        <w:t xml:space="preserve">, die sich insbesondere an Kleinst-, kleine und mittlere Unternehmen richten, </w:t>
      </w:r>
      <w:r w:rsidR="009158F7">
        <w:rPr>
          <w:rFonts w:ascii="Arial" w:hAnsi="Arial" w:cs="Arial"/>
          <w:lang w:val="de-DE"/>
        </w:rPr>
        <w:t>werden fortgesetzt</w:t>
      </w:r>
      <w:r w:rsidR="002B2264" w:rsidRPr="002B2264">
        <w:rPr>
          <w:rFonts w:ascii="Arial" w:hAnsi="Arial" w:cs="Arial"/>
          <w:lang w:val="de-IT"/>
        </w:rPr>
        <w:t>. Sie ermöglichen die Teilnahme an bis zu drei internationalen Veranstaltungen, auch in verschiedenen Ländern, und bieten Erleichterungen bei den Ausgaben für den Ausstellungsbereich (von der Anmeldung bis zum Aufbau), für den Transport von Materialien und ausgestellten Produkten sowie für Werbeinvestitionen für die Veranstaltung</w:t>
      </w:r>
      <w:r w:rsidRPr="002B2264">
        <w:rPr>
          <w:rFonts w:ascii="Arial" w:eastAsia="Open Sans" w:hAnsi="Arial" w:cs="Arial"/>
          <w:lang w:val="de-DE"/>
        </w:rPr>
        <w:t>.</w:t>
      </w:r>
    </w:p>
    <w:p w14:paraId="13110552" w14:textId="03E300E2" w:rsidR="0033779B" w:rsidRPr="002B2264" w:rsidRDefault="002B2264" w:rsidP="002B2264">
      <w:pPr>
        <w:spacing w:after="0"/>
        <w:rPr>
          <w:rFonts w:ascii="Arial" w:eastAsia="Times New Roman" w:hAnsi="Arial" w:cs="Arial"/>
          <w:sz w:val="24"/>
          <w:szCs w:val="24"/>
          <w:lang w:val="de-IT"/>
        </w:rPr>
      </w:pPr>
      <w:r w:rsidRPr="002B2264">
        <w:rPr>
          <w:rFonts w:ascii="Arial" w:eastAsia="Times New Roman" w:hAnsi="Arial" w:cs="Arial"/>
          <w:sz w:val="24"/>
          <w:szCs w:val="24"/>
          <w:lang w:val="de-IT"/>
        </w:rPr>
        <w:t xml:space="preserve">Der </w:t>
      </w:r>
      <w:r w:rsidRPr="009158F7">
        <w:rPr>
          <w:rFonts w:ascii="Arial" w:eastAsia="Times New Roman" w:hAnsi="Arial" w:cs="Arial"/>
          <w:b/>
          <w:bCs/>
          <w:sz w:val="24"/>
          <w:szCs w:val="24"/>
          <w:lang w:val="de-IT"/>
        </w:rPr>
        <w:t>Ho.Re.Ca.</w:t>
      </w:r>
      <w:r w:rsidRPr="002B2264">
        <w:rPr>
          <w:rFonts w:ascii="Arial" w:eastAsia="Times New Roman" w:hAnsi="Arial" w:cs="Arial"/>
          <w:sz w:val="24"/>
          <w:szCs w:val="24"/>
          <w:lang w:val="de-IT"/>
        </w:rPr>
        <w:t xml:space="preserve">-Sektor in Italien zählt etwa </w:t>
      </w:r>
      <w:r w:rsidRPr="009158F7">
        <w:rPr>
          <w:rFonts w:ascii="Arial" w:eastAsia="Times New Roman" w:hAnsi="Arial" w:cs="Arial"/>
          <w:b/>
          <w:bCs/>
          <w:sz w:val="24"/>
          <w:szCs w:val="24"/>
          <w:lang w:val="de-IT"/>
        </w:rPr>
        <w:t>330.000 öffentliche Einrichtungen</w:t>
      </w:r>
      <w:r w:rsidRPr="002B2264">
        <w:rPr>
          <w:rFonts w:ascii="Arial" w:eastAsia="Times New Roman" w:hAnsi="Arial" w:cs="Arial"/>
          <w:sz w:val="24"/>
          <w:szCs w:val="24"/>
          <w:lang w:val="de-IT"/>
        </w:rPr>
        <w:t xml:space="preserve"> und </w:t>
      </w:r>
      <w:r w:rsidRPr="009158F7">
        <w:rPr>
          <w:rFonts w:ascii="Arial" w:eastAsia="Times New Roman" w:hAnsi="Arial" w:cs="Arial"/>
          <w:b/>
          <w:bCs/>
          <w:sz w:val="24"/>
          <w:szCs w:val="24"/>
          <w:lang w:val="de-IT"/>
        </w:rPr>
        <w:t>1.400.000 Beschäftigte</w:t>
      </w:r>
      <w:r w:rsidRPr="002B2264">
        <w:rPr>
          <w:rFonts w:ascii="Arial" w:eastAsia="Times New Roman" w:hAnsi="Arial" w:cs="Arial"/>
          <w:sz w:val="24"/>
          <w:szCs w:val="24"/>
          <w:lang w:val="de-IT"/>
        </w:rPr>
        <w:t>, was 6,1</w:t>
      </w:r>
      <w:r>
        <w:rPr>
          <w:rFonts w:ascii="Arial" w:eastAsia="Times New Roman" w:hAnsi="Arial" w:cs="Arial"/>
          <w:sz w:val="24"/>
          <w:szCs w:val="24"/>
          <w:lang w:val="de-DE"/>
        </w:rPr>
        <w:t> </w:t>
      </w:r>
      <w:r w:rsidRPr="002B2264">
        <w:rPr>
          <w:rFonts w:ascii="Arial" w:eastAsia="Times New Roman" w:hAnsi="Arial" w:cs="Arial"/>
          <w:sz w:val="24"/>
          <w:szCs w:val="24"/>
          <w:lang w:val="de-IT"/>
        </w:rPr>
        <w:t xml:space="preserve">% der erwerbstätigen Bevölkerung entspricht und ist das, was </w:t>
      </w:r>
      <w:r w:rsidRPr="002B2264">
        <w:rPr>
          <w:rFonts w:ascii="Arial" w:eastAsia="Times New Roman" w:hAnsi="Arial" w:cs="Arial"/>
          <w:b/>
          <w:bCs/>
          <w:sz w:val="24"/>
          <w:szCs w:val="24"/>
          <w:lang w:val="de-IT"/>
        </w:rPr>
        <w:t>The People Industry</w:t>
      </w:r>
      <w:r w:rsidRPr="002B2264">
        <w:rPr>
          <w:rFonts w:ascii="Arial" w:eastAsia="Times New Roman" w:hAnsi="Arial" w:cs="Arial"/>
          <w:sz w:val="24"/>
          <w:szCs w:val="24"/>
          <w:lang w:val="de-IT"/>
        </w:rPr>
        <w:t xml:space="preserve"> ausmacht, die treibende Kraft des Gastgewerbes und der Gastronomie, die auch im Mittelpunkt der nächsten Ausgabe der Hospitality steht. Ein Sektor, der eine grundlegende Rolle in der Wirtschaft unseres Landes spielt und einen wesentlichen Wert für den </w:t>
      </w:r>
      <w:r w:rsidRPr="002B2264">
        <w:rPr>
          <w:rFonts w:ascii="Arial" w:eastAsia="Times New Roman" w:hAnsi="Arial" w:cs="Arial"/>
          <w:b/>
          <w:bCs/>
          <w:sz w:val="24"/>
          <w:szCs w:val="24"/>
          <w:lang w:val="de-IT"/>
        </w:rPr>
        <w:t>Tourismus</w:t>
      </w:r>
      <w:r w:rsidRPr="002B2264">
        <w:rPr>
          <w:rFonts w:ascii="Arial" w:eastAsia="Times New Roman" w:hAnsi="Arial" w:cs="Arial"/>
          <w:sz w:val="24"/>
          <w:szCs w:val="24"/>
          <w:lang w:val="de-IT"/>
        </w:rPr>
        <w:t xml:space="preserve"> darstellt, der </w:t>
      </w:r>
      <w:r w:rsidRPr="002B2264">
        <w:rPr>
          <w:rFonts w:ascii="Arial" w:eastAsia="Times New Roman" w:hAnsi="Arial" w:cs="Arial"/>
          <w:b/>
          <w:bCs/>
          <w:sz w:val="24"/>
          <w:szCs w:val="24"/>
          <w:lang w:val="de-IT"/>
        </w:rPr>
        <w:t>13</w:t>
      </w:r>
      <w:r>
        <w:rPr>
          <w:rFonts w:ascii="Arial" w:eastAsia="Times New Roman" w:hAnsi="Arial" w:cs="Arial"/>
          <w:b/>
          <w:bCs/>
          <w:sz w:val="24"/>
          <w:szCs w:val="24"/>
          <w:lang w:val="de-DE"/>
        </w:rPr>
        <w:t> </w:t>
      </w:r>
      <w:r w:rsidRPr="002B2264">
        <w:rPr>
          <w:rFonts w:ascii="Arial" w:eastAsia="Times New Roman" w:hAnsi="Arial" w:cs="Arial"/>
          <w:b/>
          <w:bCs/>
          <w:sz w:val="24"/>
          <w:szCs w:val="24"/>
          <w:lang w:val="de-IT"/>
        </w:rPr>
        <w:t>% des italienischen BIP</w:t>
      </w:r>
      <w:r w:rsidRPr="002B2264">
        <w:rPr>
          <w:rFonts w:ascii="Arial" w:eastAsia="Times New Roman" w:hAnsi="Arial" w:cs="Arial"/>
          <w:sz w:val="24"/>
          <w:szCs w:val="24"/>
          <w:lang w:val="de-IT"/>
        </w:rPr>
        <w:t xml:space="preserve"> ausmacht</w:t>
      </w:r>
      <w:r w:rsidR="00014F16" w:rsidRPr="002B2264">
        <w:rPr>
          <w:rFonts w:ascii="Arial" w:eastAsia="Open Sans" w:hAnsi="Arial" w:cs="Arial"/>
          <w:sz w:val="24"/>
          <w:szCs w:val="24"/>
          <w:lang w:val="de-DE"/>
        </w:rPr>
        <w:t>.</w:t>
      </w:r>
    </w:p>
    <w:p w14:paraId="0F05CA5F" w14:textId="36A5A00A" w:rsidR="0033779B" w:rsidRPr="002B2264" w:rsidRDefault="002B2264" w:rsidP="002B2264">
      <w:pPr>
        <w:pStyle w:val="StandardWeb"/>
        <w:spacing w:line="276" w:lineRule="auto"/>
        <w:rPr>
          <w:rFonts w:ascii="Arial" w:hAnsi="Arial" w:cs="Arial"/>
          <w:lang w:val="de-IT"/>
        </w:rPr>
      </w:pPr>
      <w:r w:rsidRPr="002B2264">
        <w:rPr>
          <w:rFonts w:ascii="Arial" w:hAnsi="Arial" w:cs="Arial"/>
          <w:lang w:val="de-IT"/>
        </w:rPr>
        <w:t>„</w:t>
      </w:r>
      <w:r w:rsidRPr="002B2264">
        <w:rPr>
          <w:rFonts w:ascii="Arial" w:hAnsi="Arial" w:cs="Arial"/>
          <w:i/>
          <w:iCs/>
          <w:lang w:val="de-IT"/>
        </w:rPr>
        <w:t>Wir können mit Stolz verkünden, dass bereits Ende Juli 50</w:t>
      </w:r>
      <w:r w:rsidR="009158F7">
        <w:rPr>
          <w:rFonts w:ascii="Arial" w:hAnsi="Arial" w:cs="Arial"/>
          <w:i/>
          <w:iCs/>
          <w:lang w:val="de-DE"/>
        </w:rPr>
        <w:t> </w:t>
      </w:r>
      <w:r w:rsidRPr="002B2264">
        <w:rPr>
          <w:rFonts w:ascii="Arial" w:hAnsi="Arial" w:cs="Arial"/>
          <w:i/>
          <w:iCs/>
          <w:lang w:val="de-IT"/>
        </w:rPr>
        <w:t>% der Ausstellungsflächen für die Hospitality 2025 vergeben</w:t>
      </w:r>
      <w:r w:rsidRPr="002B2264">
        <w:rPr>
          <w:rFonts w:ascii="Arial" w:hAnsi="Arial" w:cs="Arial"/>
          <w:lang w:val="de-IT"/>
        </w:rPr>
        <w:t xml:space="preserve"> waren. </w:t>
      </w:r>
      <w:r w:rsidRPr="002B2264">
        <w:rPr>
          <w:rFonts w:ascii="Arial" w:hAnsi="Arial" w:cs="Arial"/>
          <w:i/>
          <w:iCs/>
          <w:lang w:val="de-IT"/>
        </w:rPr>
        <w:t>Das ist ein außerordentlicher Erfolg, der die Bedeutung dieses Termins für die Unternehmen des Ho.Re.Ca.-Sektors verdeutlicht“</w:t>
      </w:r>
      <w:r w:rsidRPr="002B2264">
        <w:rPr>
          <w:rFonts w:ascii="Arial" w:hAnsi="Arial" w:cs="Arial"/>
          <w:lang w:val="de-IT"/>
        </w:rPr>
        <w:t xml:space="preserve">, erklärte die </w:t>
      </w:r>
      <w:r w:rsidRPr="002B2264">
        <w:rPr>
          <w:rFonts w:ascii="Arial" w:hAnsi="Arial" w:cs="Arial"/>
          <w:b/>
          <w:bCs/>
          <w:lang w:val="de-IT"/>
        </w:rPr>
        <w:t>Geschäftsführerin von Riva del Garda Fierecongressi, Alessandra Albarelli</w:t>
      </w:r>
      <w:r w:rsidRPr="002B2264">
        <w:rPr>
          <w:rFonts w:ascii="Arial" w:hAnsi="Arial" w:cs="Arial"/>
          <w:lang w:val="de-IT"/>
        </w:rPr>
        <w:t>. - „</w:t>
      </w:r>
      <w:r w:rsidRPr="002B2264">
        <w:rPr>
          <w:rFonts w:ascii="Arial" w:hAnsi="Arial" w:cs="Arial"/>
          <w:i/>
          <w:iCs/>
          <w:lang w:val="de-IT"/>
        </w:rPr>
        <w:t>Die Messe gibt den Ausstellern die Möglichkeit, ihre Neuheiten auf dem nationalen und internationalen Markt zu präsentieren, und zwar in einem strategischen Zeitraum vor dem Beginn der Sommersaison“</w:t>
      </w:r>
      <w:r w:rsidRPr="002B2264">
        <w:rPr>
          <w:rFonts w:ascii="Arial" w:hAnsi="Arial" w:cs="Arial"/>
          <w:lang w:val="de-IT"/>
        </w:rPr>
        <w:t>.</w:t>
      </w:r>
    </w:p>
    <w:p w14:paraId="6C315F19" w14:textId="77777777" w:rsidR="0033779B" w:rsidRPr="009158F7" w:rsidRDefault="0033779B">
      <w:pPr>
        <w:shd w:val="clear" w:color="auto" w:fill="FFFFFF"/>
        <w:spacing w:after="0" w:line="240" w:lineRule="auto"/>
        <w:jc w:val="both"/>
        <w:rPr>
          <w:rFonts w:ascii="Open Sans" w:eastAsia="Open Sans" w:hAnsi="Open Sans" w:cs="Open Sans"/>
          <w:sz w:val="24"/>
          <w:szCs w:val="24"/>
          <w:lang w:val="de-DE"/>
        </w:rPr>
      </w:pPr>
    </w:p>
    <w:p w14:paraId="3D1A31F3" w14:textId="61F6F30D" w:rsidR="0033779B" w:rsidRPr="002B2264" w:rsidRDefault="002B2264" w:rsidP="002B2264">
      <w:pPr>
        <w:spacing w:after="0"/>
        <w:rPr>
          <w:rFonts w:ascii="Arial" w:eastAsia="Times New Roman" w:hAnsi="Arial" w:cs="Arial"/>
          <w:sz w:val="24"/>
          <w:szCs w:val="24"/>
          <w:lang w:val="de-IT"/>
        </w:rPr>
      </w:pPr>
      <w:r w:rsidRPr="002B2264">
        <w:rPr>
          <w:rFonts w:ascii="Arial" w:eastAsia="Times New Roman" w:hAnsi="Arial" w:cs="Arial"/>
          <w:sz w:val="24"/>
          <w:szCs w:val="24"/>
          <w:lang w:val="de-IT"/>
        </w:rPr>
        <w:lastRenderedPageBreak/>
        <w:t>Ebenfalls für 2025 bestätigt ist das bei der letzten Ausgabe entwickelte Einkäuferprogramm, das Käuferdelegationen aus Slowenien, osteuropäischen Ländern, Skandinavien, Spanien, Portugal, Großbritannien, deutschsprachigen Ländern sowie Kenia und Mittel- und Südamerika nach Riva del Garda brachte</w:t>
      </w:r>
      <w:r w:rsidR="00014F16" w:rsidRPr="002B2264">
        <w:rPr>
          <w:rFonts w:ascii="Arial" w:eastAsia="Open Sans" w:hAnsi="Arial" w:cs="Arial"/>
          <w:sz w:val="24"/>
          <w:szCs w:val="24"/>
          <w:lang w:val="de-DE"/>
        </w:rPr>
        <w:t>.</w:t>
      </w:r>
    </w:p>
    <w:p w14:paraId="30FB1876" w14:textId="77777777" w:rsidR="0033779B" w:rsidRPr="002B2264" w:rsidRDefault="0033779B">
      <w:pPr>
        <w:shd w:val="clear" w:color="auto" w:fill="FFFFFF"/>
        <w:spacing w:after="0" w:line="240" w:lineRule="auto"/>
        <w:jc w:val="both"/>
        <w:rPr>
          <w:rFonts w:ascii="Open Sans" w:eastAsia="Open Sans" w:hAnsi="Open Sans" w:cs="Open Sans"/>
          <w:sz w:val="24"/>
          <w:szCs w:val="24"/>
          <w:lang w:val="de-DE"/>
        </w:rPr>
      </w:pPr>
    </w:p>
    <w:p w14:paraId="2BE630E6" w14:textId="3951ADBB" w:rsidR="0033779B" w:rsidRPr="002B2264" w:rsidRDefault="002B2264" w:rsidP="002B2264">
      <w:pPr>
        <w:rPr>
          <w:rFonts w:ascii="Arial" w:eastAsia="Times New Roman" w:hAnsi="Arial" w:cs="Arial"/>
          <w:sz w:val="24"/>
          <w:szCs w:val="24"/>
          <w:lang w:val="de-IT"/>
        </w:rPr>
      </w:pPr>
      <w:r>
        <w:rPr>
          <w:rFonts w:ascii="Arial" w:eastAsia="Open Sans" w:hAnsi="Arial" w:cs="Arial"/>
          <w:i/>
          <w:sz w:val="24"/>
          <w:szCs w:val="24"/>
          <w:lang w:val="de-DE"/>
        </w:rPr>
        <w:t>„</w:t>
      </w:r>
      <w:r w:rsidRPr="002B2264">
        <w:rPr>
          <w:rFonts w:ascii="Arial" w:eastAsia="Times New Roman" w:hAnsi="Arial" w:cs="Arial"/>
          <w:i/>
          <w:iCs/>
          <w:sz w:val="24"/>
          <w:szCs w:val="24"/>
          <w:lang w:val="de-IT"/>
        </w:rPr>
        <w:t>Unsere Scouting-Aktivitäten und die erneute Zusammenarbeit mit der Agentur ICE (ITA - Italian Trade Agency) werden es uns ermöglichen, die Vertretung ausgewählter Einkäufer aus verschiedenen Ländern weiter zu stärken und noch mehr Geschäftsmöglichkeiten für unsere Aussteller zu schaffen.</w:t>
      </w:r>
      <w:r w:rsidRPr="002B2264">
        <w:rPr>
          <w:rFonts w:ascii="Arial" w:eastAsia="Times New Roman" w:hAnsi="Arial" w:cs="Arial"/>
          <w:sz w:val="24"/>
          <w:szCs w:val="24"/>
          <w:lang w:val="de-IT"/>
        </w:rPr>
        <w:t xml:space="preserve"> </w:t>
      </w:r>
      <w:r w:rsidRPr="002B2264">
        <w:rPr>
          <w:rFonts w:ascii="Arial" w:eastAsia="Times New Roman" w:hAnsi="Arial" w:cs="Arial"/>
          <w:i/>
          <w:iCs/>
          <w:sz w:val="24"/>
          <w:szCs w:val="24"/>
          <w:lang w:val="de-IT"/>
        </w:rPr>
        <w:t>Darüber hinaus werden die Ausstellungsflächen der Hospitality 2025 vergrößert und renoviert und können daher eine größere Anzahl von Unternehmen und zahlreiche Bildungs- und Erlebnisaktivitäten beherbergen, darunter Wettbewerbe und spezielle Projekte, die gemeinsam mit außergewöhnlichen Partnern entwickelt wurden</w:t>
      </w:r>
      <w:r>
        <w:rPr>
          <w:rFonts w:ascii="Arial" w:eastAsia="Times New Roman" w:hAnsi="Arial" w:cs="Arial"/>
          <w:i/>
          <w:iCs/>
          <w:sz w:val="24"/>
          <w:szCs w:val="24"/>
          <w:lang w:val="de-DE"/>
        </w:rPr>
        <w:t>“</w:t>
      </w:r>
      <w:r w:rsidRPr="002B2264">
        <w:rPr>
          <w:rFonts w:ascii="Arial" w:eastAsia="Times New Roman" w:hAnsi="Arial" w:cs="Arial"/>
          <w:i/>
          <w:iCs/>
          <w:sz w:val="24"/>
          <w:szCs w:val="24"/>
          <w:lang w:val="de-IT"/>
        </w:rPr>
        <w:t>,</w:t>
      </w:r>
      <w:r w:rsidRPr="002B2264">
        <w:rPr>
          <w:rFonts w:ascii="Arial" w:eastAsia="Times New Roman" w:hAnsi="Arial" w:cs="Arial"/>
          <w:sz w:val="24"/>
          <w:szCs w:val="24"/>
          <w:lang w:val="de-IT"/>
        </w:rPr>
        <w:t xml:space="preserve"> schließt</w:t>
      </w:r>
      <w:r w:rsidRPr="002B2264">
        <w:rPr>
          <w:rFonts w:ascii="Arial" w:eastAsia="Times New Roman" w:hAnsi="Arial" w:cs="Arial"/>
          <w:sz w:val="24"/>
          <w:szCs w:val="24"/>
          <w:lang w:val="de-DE"/>
        </w:rPr>
        <w:t xml:space="preserve"> </w:t>
      </w:r>
      <w:r w:rsidR="00014F16" w:rsidRPr="002B2264">
        <w:rPr>
          <w:rFonts w:ascii="Arial" w:eastAsia="Open Sans" w:hAnsi="Arial" w:cs="Arial"/>
          <w:b/>
          <w:sz w:val="24"/>
          <w:szCs w:val="24"/>
          <w:lang w:val="de-DE"/>
        </w:rPr>
        <w:t xml:space="preserve">Giovanna Voltolini, Exhibition Manager </w:t>
      </w:r>
      <w:r w:rsidR="009158F7">
        <w:rPr>
          <w:rFonts w:ascii="Arial" w:eastAsia="Open Sans" w:hAnsi="Arial" w:cs="Arial"/>
          <w:b/>
          <w:sz w:val="24"/>
          <w:szCs w:val="24"/>
          <w:lang w:val="de-DE"/>
        </w:rPr>
        <w:t>der</w:t>
      </w:r>
      <w:r w:rsidR="00014F16" w:rsidRPr="002B2264">
        <w:rPr>
          <w:rFonts w:ascii="Arial" w:eastAsia="Open Sans" w:hAnsi="Arial" w:cs="Arial"/>
          <w:b/>
          <w:sz w:val="24"/>
          <w:szCs w:val="24"/>
          <w:lang w:val="de-DE"/>
        </w:rPr>
        <w:t xml:space="preserve"> Hospitality.</w:t>
      </w:r>
      <w:r w:rsidR="00014F16" w:rsidRPr="002B2264">
        <w:rPr>
          <w:rFonts w:ascii="Arial" w:hAnsi="Arial" w:cs="Arial"/>
          <w:b/>
          <w:lang w:val="de-DE"/>
        </w:rPr>
        <w:t xml:space="preserve"> </w:t>
      </w:r>
    </w:p>
    <w:p w14:paraId="38EEACB7" w14:textId="77777777" w:rsidR="0033779B" w:rsidRPr="002B2264" w:rsidRDefault="0033779B">
      <w:pPr>
        <w:spacing w:after="0" w:line="240" w:lineRule="auto"/>
        <w:jc w:val="both"/>
        <w:rPr>
          <w:b/>
          <w:lang w:val="de-DE"/>
        </w:rPr>
      </w:pPr>
    </w:p>
    <w:p w14:paraId="669C1599" w14:textId="273CDBF7" w:rsidR="002B2264" w:rsidRPr="002B2264" w:rsidRDefault="002B2264" w:rsidP="002B2264">
      <w:pPr>
        <w:rPr>
          <w:lang w:val="de-DE"/>
        </w:rPr>
      </w:pPr>
      <w:r w:rsidRPr="002B2264">
        <w:rPr>
          <w:rFonts w:ascii="Arial" w:eastAsia="Times New Roman" w:hAnsi="Arial" w:cs="Arial"/>
          <w:sz w:val="24"/>
          <w:szCs w:val="24"/>
          <w:lang w:val="de-IT"/>
        </w:rPr>
        <w:t xml:space="preserve">Die Ausgabe 2025 der </w:t>
      </w:r>
      <w:r>
        <w:rPr>
          <w:rFonts w:ascii="Arial" w:eastAsia="Times New Roman" w:hAnsi="Arial" w:cs="Arial"/>
          <w:sz w:val="24"/>
          <w:szCs w:val="24"/>
          <w:lang w:val="de-DE"/>
        </w:rPr>
        <w:t>„</w:t>
      </w:r>
      <w:r w:rsidRPr="002B2264">
        <w:rPr>
          <w:rFonts w:ascii="Arial" w:eastAsia="Times New Roman" w:hAnsi="Arial" w:cs="Arial"/>
          <w:sz w:val="24"/>
          <w:szCs w:val="24"/>
          <w:lang w:val="de-IT"/>
        </w:rPr>
        <w:t xml:space="preserve">Hospitality - </w:t>
      </w:r>
      <w:r>
        <w:rPr>
          <w:rFonts w:ascii="Arial" w:eastAsia="Times New Roman" w:hAnsi="Arial" w:cs="Arial"/>
          <w:sz w:val="24"/>
          <w:szCs w:val="24"/>
          <w:lang w:val="de-DE"/>
        </w:rPr>
        <w:t xml:space="preserve">Die </w:t>
      </w:r>
      <w:r w:rsidRPr="002B2264">
        <w:rPr>
          <w:rFonts w:ascii="Arial" w:hAnsi="Arial" w:cs="Arial"/>
          <w:color w:val="000000" w:themeColor="text1"/>
          <w:sz w:val="24"/>
          <w:szCs w:val="24"/>
          <w:lang w:val="de-DE"/>
        </w:rPr>
        <w:t xml:space="preserve">Fachmesse für Hotellerie und </w:t>
      </w:r>
      <w:hyperlink r:id="rId7" w:history="1">
        <w:r w:rsidRPr="002B2264">
          <w:rPr>
            <w:rStyle w:val="Hyperlink"/>
            <w:rFonts w:ascii="Arial" w:hAnsi="Arial" w:cs="Arial"/>
            <w:color w:val="000000" w:themeColor="text1"/>
            <w:sz w:val="24"/>
            <w:szCs w:val="24"/>
            <w:u w:val="none"/>
            <w:lang w:val="de-DE"/>
          </w:rPr>
          <w:t>Gastgewerbe</w:t>
        </w:r>
      </w:hyperlink>
      <w:r w:rsidRPr="002B2264">
        <w:rPr>
          <w:rFonts w:ascii="Arial" w:hAnsi="Arial" w:cs="Arial"/>
          <w:color w:val="000000" w:themeColor="text1"/>
          <w:sz w:val="24"/>
          <w:szCs w:val="24"/>
          <w:lang w:val="de-DE"/>
        </w:rPr>
        <w:t>”</w:t>
      </w:r>
      <w:r w:rsidRPr="002B2264">
        <w:rPr>
          <w:rFonts w:ascii="Arial" w:eastAsia="Times New Roman" w:hAnsi="Arial" w:cs="Arial"/>
          <w:sz w:val="24"/>
          <w:szCs w:val="24"/>
          <w:lang w:val="de-IT"/>
        </w:rPr>
        <w:t xml:space="preserve"> wird vom 3.</w:t>
      </w:r>
      <w:r w:rsidR="009158F7">
        <w:rPr>
          <w:rFonts w:ascii="Arial" w:eastAsia="Times New Roman" w:hAnsi="Arial" w:cs="Arial"/>
          <w:sz w:val="24"/>
          <w:szCs w:val="24"/>
          <w:lang w:val="de-DE"/>
        </w:rPr>
        <w:t> </w:t>
      </w:r>
      <w:r w:rsidRPr="002B2264">
        <w:rPr>
          <w:rFonts w:ascii="Arial" w:eastAsia="Times New Roman" w:hAnsi="Arial" w:cs="Arial"/>
          <w:sz w:val="24"/>
          <w:szCs w:val="24"/>
          <w:lang w:val="de-IT"/>
        </w:rPr>
        <w:t>bis 6.</w:t>
      </w:r>
      <w:r w:rsidR="009158F7">
        <w:rPr>
          <w:rFonts w:ascii="Arial" w:eastAsia="Times New Roman" w:hAnsi="Arial" w:cs="Arial"/>
          <w:sz w:val="24"/>
          <w:szCs w:val="24"/>
          <w:lang w:val="de-DE"/>
        </w:rPr>
        <w:t xml:space="preserve">  </w:t>
      </w:r>
      <w:r w:rsidRPr="002B2264">
        <w:rPr>
          <w:rFonts w:ascii="Arial" w:eastAsia="Times New Roman" w:hAnsi="Arial" w:cs="Arial"/>
          <w:sz w:val="24"/>
          <w:szCs w:val="24"/>
          <w:lang w:val="de-IT"/>
        </w:rPr>
        <w:t>Februar auf dem Messegelände in Riva del Garda stattfinden.</w:t>
      </w:r>
    </w:p>
    <w:p w14:paraId="0DE6729D" w14:textId="6B41CBE2" w:rsidR="0033779B" w:rsidRPr="002B2264" w:rsidRDefault="002B2264" w:rsidP="002B2264">
      <w:pPr>
        <w:spacing w:before="100" w:beforeAutospacing="1" w:after="100" w:afterAutospacing="1"/>
        <w:rPr>
          <w:rFonts w:ascii="Arial" w:eastAsia="Times New Roman" w:hAnsi="Arial" w:cs="Arial"/>
          <w:sz w:val="24"/>
          <w:szCs w:val="24"/>
          <w:lang w:val="de-IT"/>
        </w:rPr>
      </w:pPr>
      <w:r w:rsidRPr="002B2264">
        <w:rPr>
          <w:rFonts w:ascii="Arial" w:eastAsia="Times New Roman" w:hAnsi="Arial" w:cs="Arial"/>
          <w:sz w:val="24"/>
          <w:szCs w:val="24"/>
          <w:lang w:val="de-IT"/>
        </w:rPr>
        <w:t xml:space="preserve">Riva del Garda (TN), 31. Juli </w:t>
      </w:r>
      <w:r w:rsidR="00014F16" w:rsidRPr="002B2264">
        <w:rPr>
          <w:rFonts w:ascii="Arial" w:eastAsia="Open Sans" w:hAnsi="Arial" w:cs="Arial"/>
          <w:sz w:val="24"/>
          <w:szCs w:val="24"/>
          <w:highlight w:val="white"/>
          <w:lang w:val="de-DE"/>
        </w:rPr>
        <w:t>2024</w:t>
      </w:r>
      <w:r w:rsidR="00014F16" w:rsidRPr="002B2264">
        <w:rPr>
          <w:rFonts w:ascii="Arial" w:eastAsia="Open Sans" w:hAnsi="Arial" w:cs="Arial"/>
          <w:b/>
          <w:sz w:val="28"/>
          <w:szCs w:val="28"/>
          <w:highlight w:val="white"/>
          <w:lang w:val="de-DE"/>
        </w:rPr>
        <w:t xml:space="preserve"> </w:t>
      </w:r>
    </w:p>
    <w:p w14:paraId="5CC7A350" w14:textId="77777777" w:rsidR="0033779B" w:rsidRPr="002B2264" w:rsidRDefault="0033779B">
      <w:pPr>
        <w:shd w:val="clear" w:color="auto" w:fill="FFFFFF"/>
        <w:spacing w:after="0" w:line="240" w:lineRule="auto"/>
        <w:jc w:val="both"/>
        <w:rPr>
          <w:rFonts w:ascii="Open Sans" w:eastAsia="Open Sans" w:hAnsi="Open Sans" w:cs="Open Sans"/>
          <w:sz w:val="24"/>
          <w:szCs w:val="24"/>
          <w:lang w:val="de-DE"/>
        </w:rPr>
      </w:pPr>
    </w:p>
    <w:p w14:paraId="75F4C3DC" w14:textId="7972865E" w:rsidR="002B2264" w:rsidRPr="009158F7" w:rsidRDefault="009158F7" w:rsidP="002B2264">
      <w:pPr>
        <w:pStyle w:val="StandardWeb"/>
        <w:spacing w:line="276" w:lineRule="auto"/>
        <w:rPr>
          <w:rFonts w:ascii="Arial" w:hAnsi="Arial" w:cs="Arial"/>
          <w:sz w:val="20"/>
          <w:szCs w:val="20"/>
          <w:lang w:val="de-DE"/>
        </w:rPr>
      </w:pPr>
      <w:bookmarkStart w:id="1" w:name="_heading=h.3dy6vkm" w:colFirst="0" w:colLast="0"/>
      <w:bookmarkEnd w:id="1"/>
      <w:r>
        <w:rPr>
          <w:rFonts w:ascii="Arial" w:hAnsi="Arial" w:cs="Arial"/>
          <w:b/>
          <w:bCs/>
          <w:sz w:val="20"/>
          <w:szCs w:val="20"/>
          <w:lang w:val="de-DE"/>
        </w:rPr>
        <w:t>Informationen ü</w:t>
      </w:r>
      <w:r w:rsidR="002B2264" w:rsidRPr="009158F7">
        <w:rPr>
          <w:rFonts w:ascii="Arial" w:hAnsi="Arial" w:cs="Arial"/>
          <w:b/>
          <w:bCs/>
          <w:sz w:val="20"/>
          <w:szCs w:val="20"/>
          <w:lang w:val="de-DE"/>
        </w:rPr>
        <w:t xml:space="preserve">ber </w:t>
      </w:r>
      <w:hyperlink r:id="rId8" w:history="1">
        <w:r w:rsidR="002B2264" w:rsidRPr="009158F7">
          <w:rPr>
            <w:rStyle w:val="Hyperlink"/>
            <w:rFonts w:ascii="Arial" w:hAnsi="Arial" w:cs="Arial"/>
            <w:b/>
            <w:bCs/>
            <w:color w:val="0070C0"/>
            <w:sz w:val="20"/>
            <w:szCs w:val="20"/>
            <w:lang w:val="de-DE"/>
          </w:rPr>
          <w:t>Hospitality -</w:t>
        </w:r>
      </w:hyperlink>
      <w:r>
        <w:rPr>
          <w:rStyle w:val="Hyperlink"/>
          <w:rFonts w:ascii="Arial" w:hAnsi="Arial" w:cs="Arial"/>
          <w:b/>
          <w:bCs/>
          <w:color w:val="0070C0"/>
          <w:sz w:val="20"/>
          <w:szCs w:val="20"/>
          <w:lang w:val="de-DE"/>
        </w:rPr>
        <w:t xml:space="preserve"> Die</w:t>
      </w:r>
      <w:r w:rsidR="002B2264" w:rsidRPr="009158F7">
        <w:rPr>
          <w:rFonts w:ascii="Arial" w:hAnsi="Arial" w:cs="Arial"/>
          <w:b/>
          <w:bCs/>
          <w:color w:val="0070C0"/>
          <w:sz w:val="20"/>
          <w:szCs w:val="20"/>
          <w:u w:val="single"/>
          <w:lang w:val="de-DE"/>
        </w:rPr>
        <w:t xml:space="preserve"> Fachmesse für Hotellerie und </w:t>
      </w:r>
      <w:hyperlink r:id="rId9" w:history="1">
        <w:r w:rsidR="002B2264" w:rsidRPr="009158F7">
          <w:rPr>
            <w:rStyle w:val="Hyperlink"/>
            <w:rFonts w:ascii="Arial" w:hAnsi="Arial" w:cs="Arial"/>
            <w:b/>
            <w:bCs/>
            <w:color w:val="0070C0"/>
            <w:sz w:val="20"/>
            <w:szCs w:val="20"/>
            <w:lang w:val="de-DE"/>
          </w:rPr>
          <w:t>Gastgewerbe</w:t>
        </w:r>
      </w:hyperlink>
      <w:r>
        <w:rPr>
          <w:rFonts w:ascii="Arial" w:hAnsi="Arial" w:cs="Arial"/>
          <w:sz w:val="20"/>
          <w:szCs w:val="20"/>
          <w:lang w:val="de-DE"/>
        </w:rPr>
        <w:br/>
      </w:r>
      <w:r w:rsidR="002B2264" w:rsidRPr="009158F7">
        <w:rPr>
          <w:rFonts w:ascii="Arial" w:hAnsi="Arial" w:cs="Arial"/>
          <w:sz w:val="20"/>
          <w:szCs w:val="20"/>
          <w:lang w:val="de-DE"/>
        </w:rPr>
        <w:t>Die Hospitality wird von Riva del Garda Fierecongressi organisiert und ist die führende internationale Messe in Italien, die sich an die Betreiber von Ho.Re.Ca. richtet. Mit einer Ausstellungsfläche von über 45.000 Quadratmetern ist die Veranstaltung die umfassendste in Italien, mit einem umfangreichen Schulungsprogramm und einem breiten Publikum von Unternehmen und Fachleuten in den Bereichen Contract &amp; Wellness, Renovation &amp; Tech, Food &amp; Equipment und Beverage sowie in den Sonderbereichen Solobirra, RPM-Riva Pianeta Mixology und Spazio Vignaiolo. Es wird ein umfangreiches Open-Air-Angebot im Pavillon Outdoor Boom und Raum für experimentelles Design und integrative Designkonzepte geben.</w:t>
      </w:r>
      <w:r w:rsidR="002B2264" w:rsidRPr="009158F7">
        <w:rPr>
          <w:rFonts w:ascii="Arial" w:hAnsi="Arial" w:cs="Arial"/>
          <w:sz w:val="20"/>
          <w:szCs w:val="20"/>
          <w:lang w:val="de-DE"/>
        </w:rPr>
        <w:br/>
        <w:t>Die 49. Ausgabe findet in Riva del Garda vom 3. bis 6. Februar 2025 statt.</w:t>
      </w:r>
      <w:r w:rsidR="002B2264" w:rsidRPr="009158F7">
        <w:rPr>
          <w:rFonts w:ascii="Arial" w:hAnsi="Arial" w:cs="Arial"/>
          <w:sz w:val="20"/>
          <w:szCs w:val="20"/>
          <w:lang w:val="de-DE"/>
        </w:rPr>
        <w:br/>
      </w:r>
      <w:hyperlink r:id="rId10" w:history="1">
        <w:r w:rsidR="002B2264" w:rsidRPr="009158F7">
          <w:rPr>
            <w:rStyle w:val="Hyperlink"/>
            <w:rFonts w:ascii="Arial" w:hAnsi="Arial" w:cs="Arial"/>
            <w:sz w:val="20"/>
            <w:szCs w:val="20"/>
            <w:lang w:val="en-US"/>
          </w:rPr>
          <w:t>www.hospitalityriva.it</w:t>
        </w:r>
      </w:hyperlink>
      <w:r w:rsidR="002B2264" w:rsidRPr="009158F7">
        <w:rPr>
          <w:rFonts w:ascii="Arial" w:hAnsi="Arial" w:cs="Arial"/>
          <w:sz w:val="20"/>
          <w:szCs w:val="20"/>
          <w:lang w:val="en-US"/>
        </w:rPr>
        <w:t xml:space="preserve"> @HospitalityRiva</w:t>
      </w:r>
    </w:p>
    <w:p w14:paraId="278771F5" w14:textId="53317C72" w:rsidR="0033779B" w:rsidRPr="009158F7" w:rsidRDefault="002B2264" w:rsidP="002B2264">
      <w:pPr>
        <w:pStyle w:val="StandardWeb"/>
        <w:spacing w:before="240" w:beforeAutospacing="0" w:after="360" w:afterAutospacing="0" w:line="360" w:lineRule="auto"/>
        <w:rPr>
          <w:rFonts w:ascii="Arial" w:hAnsi="Arial" w:cs="Arial"/>
          <w:sz w:val="20"/>
          <w:szCs w:val="20"/>
        </w:rPr>
      </w:pPr>
      <w:r w:rsidRPr="009158F7">
        <w:rPr>
          <w:rFonts w:ascii="Arial" w:hAnsi="Arial" w:cs="Arial"/>
          <w:b/>
          <w:bCs/>
          <w:sz w:val="20"/>
          <w:szCs w:val="20"/>
          <w:lang w:val="en-US"/>
        </w:rPr>
        <w:t>Kontakt:</w:t>
      </w:r>
      <w:r w:rsidRPr="009158F7">
        <w:rPr>
          <w:rFonts w:ascii="Arial" w:hAnsi="Arial" w:cs="Arial"/>
          <w:sz w:val="20"/>
          <w:szCs w:val="20"/>
          <w:lang w:val="en-US"/>
        </w:rPr>
        <w:br/>
        <w:t>Hospitality Pressestelle - Image Building</w:t>
      </w:r>
      <w:r w:rsidRPr="009158F7">
        <w:rPr>
          <w:rFonts w:ascii="Arial" w:hAnsi="Arial" w:cs="Arial"/>
          <w:sz w:val="20"/>
          <w:szCs w:val="20"/>
          <w:lang w:val="en-US"/>
        </w:rPr>
        <w:br/>
        <w:t xml:space="preserve">Tel. </w:t>
      </w:r>
      <w:r w:rsidRPr="009158F7">
        <w:rPr>
          <w:rFonts w:ascii="Arial" w:hAnsi="Arial" w:cs="Arial"/>
          <w:sz w:val="20"/>
          <w:szCs w:val="20"/>
        </w:rPr>
        <w:t xml:space="preserve">+39 02 89011300; Mailto: </w:t>
      </w:r>
      <w:hyperlink r:id="rId11" w:history="1">
        <w:r w:rsidRPr="009158F7">
          <w:rPr>
            <w:rStyle w:val="Hyperlink"/>
            <w:rFonts w:ascii="Arial" w:hAnsi="Arial" w:cs="Arial"/>
            <w:sz w:val="20"/>
            <w:szCs w:val="20"/>
          </w:rPr>
          <w:t>hospitality@imagebuilding.it</w:t>
        </w:r>
      </w:hyperlink>
    </w:p>
    <w:sectPr w:rsidR="0033779B" w:rsidRPr="009158F7">
      <w:headerReference w:type="even" r:id="rId12"/>
      <w:headerReference w:type="default" r:id="rId13"/>
      <w:footerReference w:type="even" r:id="rId14"/>
      <w:footerReference w:type="default" r:id="rId15"/>
      <w:headerReference w:type="first" r:id="rId16"/>
      <w:footerReference w:type="first" r:id="rId17"/>
      <w:pgSz w:w="11900" w:h="16840"/>
      <w:pgMar w:top="2977" w:right="851" w:bottom="1560" w:left="851" w:header="1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D2D7" w14:textId="77777777" w:rsidR="003D3AA7" w:rsidRDefault="003D3AA7">
      <w:pPr>
        <w:spacing w:after="0" w:line="240" w:lineRule="auto"/>
      </w:pPr>
      <w:r>
        <w:separator/>
      </w:r>
    </w:p>
  </w:endnote>
  <w:endnote w:type="continuationSeparator" w:id="0">
    <w:p w14:paraId="16339EE6" w14:textId="77777777" w:rsidR="003D3AA7" w:rsidRDefault="003D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A8DF0" w14:textId="77777777" w:rsidR="0033779B" w:rsidRDefault="0033779B">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58CA" w14:textId="77777777" w:rsidR="0033779B" w:rsidRDefault="00014F16">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E62FC">
      <w:rPr>
        <w:noProof/>
        <w:color w:val="000000"/>
      </w:rPr>
      <w:t>1</w:t>
    </w:r>
    <w:r>
      <w:rPr>
        <w:color w:val="000000"/>
      </w:rPr>
      <w:fldChar w:fldCharType="end"/>
    </w:r>
    <w:r>
      <w:rPr>
        <w:noProof/>
      </w:rPr>
      <w:drawing>
        <wp:anchor distT="0" distB="0" distL="114300" distR="114300" simplePos="0" relativeHeight="251662336" behindDoc="0" locked="0" layoutInCell="1" hidden="0" allowOverlap="1" wp14:anchorId="74F4FA9C" wp14:editId="753F315F">
          <wp:simplePos x="0" y="0"/>
          <wp:positionH relativeFrom="column">
            <wp:posOffset>10</wp:posOffset>
          </wp:positionH>
          <wp:positionV relativeFrom="paragraph">
            <wp:posOffset>-400042</wp:posOffset>
          </wp:positionV>
          <wp:extent cx="1327150" cy="508000"/>
          <wp:effectExtent l="0" t="0" r="0" b="0"/>
          <wp:wrapNone/>
          <wp:docPr id="8126283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41DE0025" w14:textId="77777777" w:rsidR="0033779B" w:rsidRDefault="0033779B">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51E99" w14:textId="77777777" w:rsidR="0033779B" w:rsidRDefault="0033779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A763" w14:textId="77777777" w:rsidR="003D3AA7" w:rsidRDefault="003D3AA7">
      <w:pPr>
        <w:spacing w:after="0" w:line="240" w:lineRule="auto"/>
      </w:pPr>
      <w:r>
        <w:separator/>
      </w:r>
    </w:p>
  </w:footnote>
  <w:footnote w:type="continuationSeparator" w:id="0">
    <w:p w14:paraId="5E0EA1BB" w14:textId="77777777" w:rsidR="003D3AA7" w:rsidRDefault="003D3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87CCC" w14:textId="77777777" w:rsidR="0033779B" w:rsidRDefault="0033779B">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6438" w14:textId="77777777" w:rsidR="0033779B" w:rsidRDefault="00014F16">
    <w:pPr>
      <w:pBdr>
        <w:top w:val="nil"/>
        <w:left w:val="nil"/>
        <w:bottom w:val="nil"/>
        <w:right w:val="nil"/>
        <w:between w:val="nil"/>
      </w:pBdr>
      <w:tabs>
        <w:tab w:val="center" w:pos="4819"/>
        <w:tab w:val="right" w:pos="9638"/>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7E31F1E" wp14:editId="0F2DBB36">
              <wp:simplePos x="0" y="0"/>
              <wp:positionH relativeFrom="margin">
                <wp:posOffset>1711041</wp:posOffset>
              </wp:positionH>
              <wp:positionV relativeFrom="page">
                <wp:posOffset>309815</wp:posOffset>
              </wp:positionV>
              <wp:extent cx="2867025" cy="891436"/>
              <wp:effectExtent l="0" t="0" r="0" b="0"/>
              <wp:wrapNone/>
              <wp:docPr id="812628325" name="Rechteck 812628325"/>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14560FB6" w14:textId="7F7D3B87" w:rsidR="0033779B" w:rsidRDefault="00014F16">
                          <w:pPr>
                            <w:spacing w:after="0" w:line="219" w:lineRule="auto"/>
                            <w:textDirection w:val="btLr"/>
                          </w:pPr>
                          <w:r>
                            <w:rPr>
                              <w:rFonts w:ascii="Open Sans" w:eastAsia="Open Sans" w:hAnsi="Open Sans" w:cs="Open Sans"/>
                              <w:b/>
                              <w:color w:val="E73340"/>
                              <w:sz w:val="20"/>
                            </w:rPr>
                            <w:t>49</w:t>
                          </w:r>
                          <w:r w:rsidR="002B2264">
                            <w:rPr>
                              <w:rFonts w:ascii="Open Sans" w:eastAsia="Open Sans" w:hAnsi="Open Sans" w:cs="Open Sans"/>
                              <w:b/>
                              <w:color w:val="E73340"/>
                              <w:sz w:val="20"/>
                            </w:rPr>
                            <w:t>.</w:t>
                          </w:r>
                          <w:r>
                            <w:rPr>
                              <w:rFonts w:ascii="Open Sans" w:eastAsia="Open Sans" w:hAnsi="Open Sans" w:cs="Open Sans"/>
                              <w:b/>
                              <w:color w:val="E73340"/>
                              <w:sz w:val="20"/>
                            </w:rPr>
                            <w:t xml:space="preserve"> </w:t>
                          </w:r>
                          <w:r w:rsidR="002B2264">
                            <w:rPr>
                              <w:rFonts w:ascii="Open Sans" w:eastAsia="Open Sans" w:hAnsi="Open Sans" w:cs="Open Sans"/>
                              <w:b/>
                              <w:color w:val="E73340"/>
                              <w:sz w:val="20"/>
                            </w:rPr>
                            <w:t>AUSGABE</w:t>
                          </w:r>
                        </w:p>
                        <w:p w14:paraId="44A578E2" w14:textId="77777777" w:rsidR="0033779B" w:rsidRDefault="00014F16">
                          <w:pPr>
                            <w:spacing w:after="0" w:line="219" w:lineRule="auto"/>
                            <w:textDirection w:val="btLr"/>
                          </w:pPr>
                          <w:r>
                            <w:rPr>
                              <w:rFonts w:ascii="Open Sans" w:eastAsia="Open Sans" w:hAnsi="Open Sans" w:cs="Open Sans"/>
                              <w:b/>
                              <w:color w:val="000000"/>
                              <w:sz w:val="20"/>
                            </w:rPr>
                            <w:t>RIVA DEL GARDA</w:t>
                          </w:r>
                        </w:p>
                        <w:p w14:paraId="1B1B3FAF" w14:textId="6B3E2097" w:rsidR="0033779B" w:rsidRDefault="002B2264">
                          <w:pPr>
                            <w:spacing w:after="0" w:line="219" w:lineRule="auto"/>
                            <w:textDirection w:val="btLr"/>
                          </w:pPr>
                          <w:r>
                            <w:rPr>
                              <w:rFonts w:ascii="Open Sans" w:eastAsia="Open Sans" w:hAnsi="Open Sans" w:cs="Open Sans"/>
                              <w:b/>
                              <w:color w:val="000000"/>
                              <w:sz w:val="20"/>
                            </w:rPr>
                            <w:t>MESSEGELÄNDE</w:t>
                          </w:r>
                        </w:p>
                        <w:p w14:paraId="7F66DE48" w14:textId="77777777" w:rsidR="0033779B" w:rsidRDefault="0033779B">
                          <w:pPr>
                            <w:spacing w:after="0" w:line="219" w:lineRule="auto"/>
                            <w:textDirection w:val="btLr"/>
                          </w:pPr>
                        </w:p>
                        <w:p w14:paraId="286A7BD3" w14:textId="4F4DAAFE" w:rsidR="0033779B" w:rsidRDefault="002B2264">
                          <w:pPr>
                            <w:spacing w:after="0" w:line="219" w:lineRule="auto"/>
                            <w:textDirection w:val="btLr"/>
                          </w:pPr>
                          <w:r>
                            <w:rPr>
                              <w:rFonts w:ascii="Open Sans" w:eastAsia="Open Sans" w:hAnsi="Open Sans" w:cs="Open Sans"/>
                              <w:b/>
                              <w:color w:val="000000"/>
                              <w:sz w:val="20"/>
                            </w:rPr>
                            <w:t xml:space="preserve">3.-6. FEBRUAR </w:t>
                          </w:r>
                          <w:r w:rsidR="00014F16">
                            <w:rPr>
                              <w:rFonts w:ascii="Open Sans" w:eastAsia="Open Sans" w:hAnsi="Open Sans" w:cs="Open Sans"/>
                              <w:b/>
                              <w:color w:val="000000"/>
                              <w:sz w:val="20"/>
                            </w:rPr>
                            <w:t>2025</w:t>
                          </w:r>
                        </w:p>
                      </w:txbxContent>
                    </wps:txbx>
                    <wps:bodyPr spcFirstLastPara="1" wrap="square" lIns="0" tIns="0" rIns="0" bIns="0" anchor="ctr" anchorCtr="0">
                      <a:noAutofit/>
                    </wps:bodyPr>
                  </wps:wsp>
                </a:graphicData>
              </a:graphic>
            </wp:anchor>
          </w:drawing>
        </mc:Choice>
        <mc:Fallback>
          <w:pict>
            <v:rect w14:anchorId="67E31F1E" id="Rechteck 812628325" o:spid="_x0000_s1026" style="position:absolute;margin-left:134.75pt;margin-top:24.4pt;width:225.75pt;height:70.2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" filled="f" stroked="f">
              <v:textbox inset="0,0,0,0">
                <w:txbxContent>
                  <w:p w14:paraId="14560FB6" w14:textId="7F7D3B87" w:rsidR="0033779B" w:rsidRDefault="00014F16">
                    <w:pPr>
                      <w:spacing w:after="0" w:line="219" w:lineRule="auto"/>
                      <w:textDirection w:val="btLr"/>
                    </w:pPr>
                    <w:r>
                      <w:rPr>
                        <w:rFonts w:ascii="Open Sans" w:eastAsia="Open Sans" w:hAnsi="Open Sans" w:cs="Open Sans"/>
                        <w:b/>
                        <w:color w:val="E73340"/>
                        <w:sz w:val="20"/>
                      </w:rPr>
                      <w:t>49</w:t>
                    </w:r>
                    <w:r w:rsidR="002B2264">
                      <w:rPr>
                        <w:rFonts w:ascii="Open Sans" w:eastAsia="Open Sans" w:hAnsi="Open Sans" w:cs="Open Sans"/>
                        <w:b/>
                        <w:color w:val="E73340"/>
                        <w:sz w:val="20"/>
                      </w:rPr>
                      <w:t>.</w:t>
                    </w:r>
                    <w:r>
                      <w:rPr>
                        <w:rFonts w:ascii="Open Sans" w:eastAsia="Open Sans" w:hAnsi="Open Sans" w:cs="Open Sans"/>
                        <w:b/>
                        <w:color w:val="E73340"/>
                        <w:sz w:val="20"/>
                      </w:rPr>
                      <w:t xml:space="preserve"> </w:t>
                    </w:r>
                    <w:r w:rsidR="002B2264">
                      <w:rPr>
                        <w:rFonts w:ascii="Open Sans" w:eastAsia="Open Sans" w:hAnsi="Open Sans" w:cs="Open Sans"/>
                        <w:b/>
                        <w:color w:val="E73340"/>
                        <w:sz w:val="20"/>
                      </w:rPr>
                      <w:t>AUSGABE</w:t>
                    </w:r>
                  </w:p>
                  <w:p w14:paraId="44A578E2" w14:textId="77777777" w:rsidR="0033779B" w:rsidRDefault="00014F16">
                    <w:pPr>
                      <w:spacing w:after="0" w:line="219" w:lineRule="auto"/>
                      <w:textDirection w:val="btLr"/>
                    </w:pPr>
                    <w:r>
                      <w:rPr>
                        <w:rFonts w:ascii="Open Sans" w:eastAsia="Open Sans" w:hAnsi="Open Sans" w:cs="Open Sans"/>
                        <w:b/>
                        <w:color w:val="000000"/>
                        <w:sz w:val="20"/>
                      </w:rPr>
                      <w:t>RIVA DEL GARDA</w:t>
                    </w:r>
                  </w:p>
                  <w:p w14:paraId="1B1B3FAF" w14:textId="6B3E2097" w:rsidR="0033779B" w:rsidRDefault="002B2264">
                    <w:pPr>
                      <w:spacing w:after="0" w:line="219" w:lineRule="auto"/>
                      <w:textDirection w:val="btLr"/>
                    </w:pPr>
                    <w:r>
                      <w:rPr>
                        <w:rFonts w:ascii="Open Sans" w:eastAsia="Open Sans" w:hAnsi="Open Sans" w:cs="Open Sans"/>
                        <w:b/>
                        <w:color w:val="000000"/>
                        <w:sz w:val="20"/>
                      </w:rPr>
                      <w:t>MESSEGELÄNDE</w:t>
                    </w:r>
                  </w:p>
                  <w:p w14:paraId="7F66DE48" w14:textId="77777777" w:rsidR="0033779B" w:rsidRDefault="0033779B">
                    <w:pPr>
                      <w:spacing w:after="0" w:line="219" w:lineRule="auto"/>
                      <w:textDirection w:val="btLr"/>
                    </w:pPr>
                  </w:p>
                  <w:p w14:paraId="286A7BD3" w14:textId="4F4DAAFE" w:rsidR="0033779B" w:rsidRDefault="002B2264">
                    <w:pPr>
                      <w:spacing w:after="0" w:line="219" w:lineRule="auto"/>
                      <w:textDirection w:val="btLr"/>
                    </w:pPr>
                    <w:r>
                      <w:rPr>
                        <w:rFonts w:ascii="Open Sans" w:eastAsia="Open Sans" w:hAnsi="Open Sans" w:cs="Open Sans"/>
                        <w:b/>
                        <w:color w:val="000000"/>
                        <w:sz w:val="20"/>
                      </w:rPr>
                      <w:t xml:space="preserve">3.-6. FEBRUAR </w:t>
                    </w:r>
                    <w:r w:rsidR="00014F16">
                      <w:rPr>
                        <w:rFonts w:ascii="Open Sans" w:eastAsia="Open Sans" w:hAnsi="Open Sans" w:cs="Open Sans"/>
                        <w:b/>
                        <w:color w:val="000000"/>
                        <w:sz w:val="20"/>
                      </w:rPr>
                      <w:t>2025</w:t>
                    </w:r>
                  </w:p>
                </w:txbxContent>
              </v:textbox>
              <w10:wrap anchorx="margin" anchory="page"/>
            </v:rect>
          </w:pict>
        </mc:Fallback>
      </mc:AlternateContent>
    </w:r>
    <w:r>
      <w:rPr>
        <w:noProof/>
        <w:color w:val="000000"/>
      </w:rPr>
      <mc:AlternateContent>
        <mc:Choice Requires="wps">
          <w:drawing>
            <wp:anchor distT="0" distB="0" distL="114300" distR="114300" simplePos="0" relativeHeight="251659264" behindDoc="0" locked="0" layoutInCell="1" hidden="0" allowOverlap="1" wp14:anchorId="6873BD03" wp14:editId="3B271759">
              <wp:simplePos x="0" y="0"/>
              <wp:positionH relativeFrom="margin">
                <wp:posOffset>1731965</wp:posOffset>
              </wp:positionH>
              <wp:positionV relativeFrom="page">
                <wp:posOffset>1209363</wp:posOffset>
              </wp:positionV>
              <wp:extent cx="1690370" cy="446580"/>
              <wp:effectExtent l="0" t="0" r="0" b="0"/>
              <wp:wrapNone/>
              <wp:docPr id="812628323" name="Rechteck 812628323"/>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2F13FA62" w14:textId="77777777" w:rsidR="0033779B" w:rsidRDefault="00014F16">
                          <w:pPr>
                            <w:spacing w:after="0" w:line="219" w:lineRule="auto"/>
                            <w:textDirection w:val="btLr"/>
                          </w:pPr>
                          <w:r>
                            <w:rPr>
                              <w:rFonts w:ascii="Open Sans" w:eastAsia="Open Sans" w:hAnsi="Open Sans" w:cs="Open Sans"/>
                              <w:b/>
                              <w:color w:val="000000"/>
                              <w:sz w:val="20"/>
                            </w:rPr>
                            <w:t>www.hospitalityriva.it</w:t>
                          </w:r>
                        </w:p>
                      </w:txbxContent>
                    </wps:txbx>
                    <wps:bodyPr spcFirstLastPara="1" wrap="square" lIns="0" tIns="0" rIns="0" bIns="0" anchor="ctr" anchorCtr="0">
                      <a:noAutofit/>
                    </wps:bodyPr>
                  </wps:wsp>
                </a:graphicData>
              </a:graphic>
            </wp:anchor>
          </w:drawing>
        </mc:Choice>
        <mc:Fallback>
          <w:pict>
            <v:rect w14:anchorId="6873BD03" id="Rechteck 812628323" o:spid="_x0000_s1027" style="position:absolute;margin-left:136.4pt;margin-top:95.25pt;width:133.1pt;height:35.15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" filled="f" stroked="f">
              <v:textbox inset="0,0,0,0">
                <w:txbxContent>
                  <w:p w14:paraId="2F13FA62" w14:textId="77777777" w:rsidR="0033779B" w:rsidRDefault="00014F16">
                    <w:pPr>
                      <w:spacing w:after="0" w:line="219" w:lineRule="auto"/>
                      <w:textDirection w:val="btLr"/>
                    </w:pPr>
                    <w:r>
                      <w:rPr>
                        <w:rFonts w:ascii="Open Sans" w:eastAsia="Open Sans" w:hAnsi="Open Sans" w:cs="Open Sans"/>
                        <w:b/>
                        <w:color w:val="000000"/>
                        <w:sz w:val="20"/>
                      </w:rPr>
                      <w:t>www.hospitalityriva.it</w:t>
                    </w:r>
                  </w:p>
                </w:txbxContent>
              </v:textbox>
              <w10:wrap anchorx="margin" anchory="page"/>
            </v:rect>
          </w:pict>
        </mc:Fallback>
      </mc:AlternateContent>
    </w:r>
    <w:r>
      <w:rPr>
        <w:noProof/>
      </w:rPr>
      <w:drawing>
        <wp:anchor distT="0" distB="0" distL="114300" distR="114300" simplePos="0" relativeHeight="251660288" behindDoc="0" locked="0" layoutInCell="1" hidden="0" allowOverlap="1" wp14:anchorId="65B78374" wp14:editId="4C3AD5FA">
          <wp:simplePos x="0" y="0"/>
          <wp:positionH relativeFrom="column">
            <wp:posOffset>-296529</wp:posOffset>
          </wp:positionH>
          <wp:positionV relativeFrom="paragraph">
            <wp:posOffset>21590</wp:posOffset>
          </wp:positionV>
          <wp:extent cx="1569876" cy="1569876"/>
          <wp:effectExtent l="0" t="0" r="0" b="0"/>
          <wp:wrapNone/>
          <wp:docPr id="812628327" name="image3.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grafica vettoriale&#10;&#10;Descrizione generata automaticamente"/>
                  <pic:cNvPicPr preferRelativeResize="0"/>
                </pic:nvPicPr>
                <pic:blipFill>
                  <a:blip r:embed="rId1"/>
                  <a:srcRect/>
                  <a:stretch>
                    <a:fillRect/>
                  </a:stretch>
                </pic:blipFill>
                <pic:spPr>
                  <a:xfrm>
                    <a:off x="0" y="0"/>
                    <a:ext cx="1569876" cy="1569876"/>
                  </a:xfrm>
                  <a:prstGeom prst="rect">
                    <a:avLst/>
                  </a:prstGeom>
                  <a:ln/>
                </pic:spPr>
              </pic:pic>
            </a:graphicData>
          </a:graphic>
        </wp:anchor>
      </w:drawing>
    </w:r>
  </w:p>
  <w:p w14:paraId="0C715BF0" w14:textId="77777777" w:rsidR="0033779B" w:rsidRDefault="00014F16">
    <w:r>
      <w:rPr>
        <w:noProof/>
      </w:rPr>
      <mc:AlternateContent>
        <mc:Choice Requires="wps">
          <w:drawing>
            <wp:anchor distT="0" distB="0" distL="114300" distR="114300" simplePos="0" relativeHeight="251661312" behindDoc="0" locked="0" layoutInCell="1" hidden="0" allowOverlap="1" wp14:anchorId="082FB3B0" wp14:editId="290D0E94">
              <wp:simplePos x="0" y="0"/>
              <wp:positionH relativeFrom="column">
                <wp:posOffset>1714500</wp:posOffset>
              </wp:positionH>
              <wp:positionV relativeFrom="paragraph">
                <wp:posOffset>965200</wp:posOffset>
              </wp:positionV>
              <wp:extent cx="0" cy="19050"/>
              <wp:effectExtent l="0" t="0" r="0" b="0"/>
              <wp:wrapNone/>
              <wp:docPr id="812628324" name="Gerade Verbindung mit Pfeil 812628324"/>
              <wp:cNvGraphicFramePr/>
              <a:graphic xmlns:a="http://schemas.openxmlformats.org/drawingml/2006/main">
                <a:graphicData uri="http://schemas.microsoft.com/office/word/2010/wordprocessingShape">
                  <wps:wsp>
                    <wps:cNvCnPr/>
                    <wps:spPr>
                      <a:xfrm>
                        <a:off x="2997821" y="3780000"/>
                        <a:ext cx="4696358" cy="0"/>
                      </a:xfrm>
                      <a:prstGeom prst="straightConnector1">
                        <a:avLst/>
                      </a:prstGeom>
                      <a:noFill/>
                      <a:ln w="19050" cap="flat" cmpd="sng">
                        <a:solidFill>
                          <a:srgbClr val="E7334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1714500</wp:posOffset>
              </wp:positionH>
              <wp:positionV relativeFrom="paragraph">
                <wp:posOffset>965200</wp:posOffset>
              </wp:positionV>
              <wp:extent cx="0" cy="19050"/>
              <wp:effectExtent b="0" l="0" r="0" t="0"/>
              <wp:wrapNone/>
              <wp:docPr id="812628324"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0" cy="1905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82C4" w14:textId="77777777" w:rsidR="0033779B" w:rsidRDefault="0033779B">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9B"/>
    <w:rsid w:val="00014F16"/>
    <w:rsid w:val="002B2264"/>
    <w:rsid w:val="0033779B"/>
    <w:rsid w:val="003D3AA7"/>
    <w:rsid w:val="009158F7"/>
    <w:rsid w:val="00AE62FC"/>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ecimalSymbol w:val=","/>
  <w:listSeparator w:val=";"/>
  <w14:docId w14:val="58B598DC"/>
  <w15:docId w15:val="{31912890-63A3-F347-8435-88035D5B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098B"/>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8E1419"/>
    <w:pPr>
      <w:spacing w:after="0" w:line="240" w:lineRule="auto"/>
    </w:pPr>
  </w:style>
  <w:style w:type="paragraph" w:styleId="StandardWeb">
    <w:name w:val="Normal (Web)"/>
    <w:basedOn w:val="Standard"/>
    <w:uiPriority w:val="99"/>
    <w:unhideWhenUsed/>
    <w:rsid w:val="00CF1B87"/>
    <w:pPr>
      <w:spacing w:before="100" w:beforeAutospacing="1" w:after="100" w:afterAutospacing="1" w:line="240" w:lineRule="auto"/>
    </w:pPr>
    <w:rPr>
      <w:rFonts w:ascii="Aptos" w:eastAsia="Times New Roman" w:hAnsi="Aptos" w:cs="Aptos"/>
      <w:sz w:val="24"/>
      <w:szCs w:val="24"/>
    </w:rPr>
  </w:style>
  <w:style w:type="character" w:styleId="Hyperlink">
    <w:name w:val="Hyperlink"/>
    <w:basedOn w:val="Absatz-Standardschriftart"/>
    <w:uiPriority w:val="99"/>
    <w:unhideWhenUsed/>
    <w:rsid w:val="007B4F51"/>
    <w:rPr>
      <w:color w:val="0000FF" w:themeColor="hyperlink"/>
      <w:u w:val="single"/>
    </w:rPr>
  </w:style>
  <w:style w:type="character" w:styleId="NichtaufgelsteErwhnung">
    <w:name w:val="Unresolved Mention"/>
    <w:basedOn w:val="Absatz-Standardschriftart"/>
    <w:uiPriority w:val="99"/>
    <w:semiHidden/>
    <w:unhideWhenUsed/>
    <w:rsid w:val="007B4F51"/>
    <w:rPr>
      <w:color w:val="605E5C"/>
      <w:shd w:val="clear" w:color="auto" w:fill="E1DFDD"/>
    </w:rPr>
  </w:style>
  <w:style w:type="character" w:styleId="Fett">
    <w:name w:val="Strong"/>
    <w:basedOn w:val="Absatz-Standardschriftart"/>
    <w:uiPriority w:val="22"/>
    <w:qFormat/>
    <w:rsid w:val="006058D2"/>
    <w:rPr>
      <w:b/>
      <w:bCs/>
    </w:rPr>
  </w:style>
  <w:style w:type="character" w:styleId="Hervorhebung">
    <w:name w:val="Emphasis"/>
    <w:basedOn w:val="Absatz-Standardschriftart"/>
    <w:uiPriority w:val="20"/>
    <w:qFormat/>
    <w:rsid w:val="00442F68"/>
    <w:rPr>
      <w:i/>
      <w:iCs/>
    </w:rPr>
  </w:style>
  <w:style w:type="character" w:styleId="BesuchterLink">
    <w:name w:val="FollowedHyperlink"/>
    <w:basedOn w:val="Absatz-Standardschriftart"/>
    <w:uiPriority w:val="99"/>
    <w:semiHidden/>
    <w:unhideWhenUsed/>
    <w:rsid w:val="002B2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09050">
      <w:bodyDiv w:val="1"/>
      <w:marLeft w:val="0"/>
      <w:marRight w:val="0"/>
      <w:marTop w:val="0"/>
      <w:marBottom w:val="0"/>
      <w:divBdr>
        <w:top w:val="none" w:sz="0" w:space="0" w:color="auto"/>
        <w:left w:val="none" w:sz="0" w:space="0" w:color="auto"/>
        <w:bottom w:val="none" w:sz="0" w:space="0" w:color="auto"/>
        <w:right w:val="none" w:sz="0" w:space="0" w:color="auto"/>
      </w:divBdr>
    </w:div>
    <w:div w:id="386345973">
      <w:bodyDiv w:val="1"/>
      <w:marLeft w:val="0"/>
      <w:marRight w:val="0"/>
      <w:marTop w:val="0"/>
      <w:marBottom w:val="0"/>
      <w:divBdr>
        <w:top w:val="none" w:sz="0" w:space="0" w:color="auto"/>
        <w:left w:val="none" w:sz="0" w:space="0" w:color="auto"/>
        <w:bottom w:val="none" w:sz="0" w:space="0" w:color="auto"/>
        <w:right w:val="none" w:sz="0" w:space="0" w:color="auto"/>
      </w:divBdr>
    </w:div>
    <w:div w:id="415447059">
      <w:bodyDiv w:val="1"/>
      <w:marLeft w:val="0"/>
      <w:marRight w:val="0"/>
      <w:marTop w:val="0"/>
      <w:marBottom w:val="0"/>
      <w:divBdr>
        <w:top w:val="none" w:sz="0" w:space="0" w:color="auto"/>
        <w:left w:val="none" w:sz="0" w:space="0" w:color="auto"/>
        <w:bottom w:val="none" w:sz="0" w:space="0" w:color="auto"/>
        <w:right w:val="none" w:sz="0" w:space="0" w:color="auto"/>
      </w:divBdr>
    </w:div>
    <w:div w:id="600600319">
      <w:bodyDiv w:val="1"/>
      <w:marLeft w:val="0"/>
      <w:marRight w:val="0"/>
      <w:marTop w:val="0"/>
      <w:marBottom w:val="0"/>
      <w:divBdr>
        <w:top w:val="none" w:sz="0" w:space="0" w:color="auto"/>
        <w:left w:val="none" w:sz="0" w:space="0" w:color="auto"/>
        <w:bottom w:val="none" w:sz="0" w:space="0" w:color="auto"/>
        <w:right w:val="none" w:sz="0" w:space="0" w:color="auto"/>
      </w:divBdr>
    </w:div>
    <w:div w:id="677539909">
      <w:bodyDiv w:val="1"/>
      <w:marLeft w:val="0"/>
      <w:marRight w:val="0"/>
      <w:marTop w:val="0"/>
      <w:marBottom w:val="0"/>
      <w:divBdr>
        <w:top w:val="none" w:sz="0" w:space="0" w:color="auto"/>
        <w:left w:val="none" w:sz="0" w:space="0" w:color="auto"/>
        <w:bottom w:val="none" w:sz="0" w:space="0" w:color="auto"/>
        <w:right w:val="none" w:sz="0" w:space="0" w:color="auto"/>
      </w:divBdr>
    </w:div>
    <w:div w:id="724526047">
      <w:bodyDiv w:val="1"/>
      <w:marLeft w:val="0"/>
      <w:marRight w:val="0"/>
      <w:marTop w:val="0"/>
      <w:marBottom w:val="0"/>
      <w:divBdr>
        <w:top w:val="none" w:sz="0" w:space="0" w:color="auto"/>
        <w:left w:val="none" w:sz="0" w:space="0" w:color="auto"/>
        <w:bottom w:val="none" w:sz="0" w:space="0" w:color="auto"/>
        <w:right w:val="none" w:sz="0" w:space="0" w:color="auto"/>
      </w:divBdr>
    </w:div>
    <w:div w:id="773326731">
      <w:bodyDiv w:val="1"/>
      <w:marLeft w:val="0"/>
      <w:marRight w:val="0"/>
      <w:marTop w:val="0"/>
      <w:marBottom w:val="0"/>
      <w:divBdr>
        <w:top w:val="none" w:sz="0" w:space="0" w:color="auto"/>
        <w:left w:val="none" w:sz="0" w:space="0" w:color="auto"/>
        <w:bottom w:val="none" w:sz="0" w:space="0" w:color="auto"/>
        <w:right w:val="none" w:sz="0" w:space="0" w:color="auto"/>
      </w:divBdr>
    </w:div>
    <w:div w:id="863596178">
      <w:bodyDiv w:val="1"/>
      <w:marLeft w:val="0"/>
      <w:marRight w:val="0"/>
      <w:marTop w:val="0"/>
      <w:marBottom w:val="0"/>
      <w:divBdr>
        <w:top w:val="none" w:sz="0" w:space="0" w:color="auto"/>
        <w:left w:val="none" w:sz="0" w:space="0" w:color="auto"/>
        <w:bottom w:val="none" w:sz="0" w:space="0" w:color="auto"/>
        <w:right w:val="none" w:sz="0" w:space="0" w:color="auto"/>
      </w:divBdr>
    </w:div>
    <w:div w:id="954142916">
      <w:bodyDiv w:val="1"/>
      <w:marLeft w:val="0"/>
      <w:marRight w:val="0"/>
      <w:marTop w:val="0"/>
      <w:marBottom w:val="0"/>
      <w:divBdr>
        <w:top w:val="none" w:sz="0" w:space="0" w:color="auto"/>
        <w:left w:val="none" w:sz="0" w:space="0" w:color="auto"/>
        <w:bottom w:val="none" w:sz="0" w:space="0" w:color="auto"/>
        <w:right w:val="none" w:sz="0" w:space="0" w:color="auto"/>
      </w:divBdr>
    </w:div>
    <w:div w:id="1340426558">
      <w:bodyDiv w:val="1"/>
      <w:marLeft w:val="0"/>
      <w:marRight w:val="0"/>
      <w:marTop w:val="0"/>
      <w:marBottom w:val="0"/>
      <w:divBdr>
        <w:top w:val="none" w:sz="0" w:space="0" w:color="auto"/>
        <w:left w:val="none" w:sz="0" w:space="0" w:color="auto"/>
        <w:bottom w:val="none" w:sz="0" w:space="0" w:color="auto"/>
        <w:right w:val="none" w:sz="0" w:space="0" w:color="auto"/>
      </w:divBdr>
    </w:div>
    <w:div w:id="1407651562">
      <w:bodyDiv w:val="1"/>
      <w:marLeft w:val="0"/>
      <w:marRight w:val="0"/>
      <w:marTop w:val="0"/>
      <w:marBottom w:val="0"/>
      <w:divBdr>
        <w:top w:val="none" w:sz="0" w:space="0" w:color="auto"/>
        <w:left w:val="none" w:sz="0" w:space="0" w:color="auto"/>
        <w:bottom w:val="none" w:sz="0" w:space="0" w:color="auto"/>
        <w:right w:val="none" w:sz="0" w:space="0" w:color="auto"/>
      </w:divBdr>
    </w:div>
    <w:div w:id="1831751003">
      <w:bodyDiv w:val="1"/>
      <w:marLeft w:val="0"/>
      <w:marRight w:val="0"/>
      <w:marTop w:val="0"/>
      <w:marBottom w:val="0"/>
      <w:divBdr>
        <w:top w:val="none" w:sz="0" w:space="0" w:color="auto"/>
        <w:left w:val="none" w:sz="0" w:space="0" w:color="auto"/>
        <w:bottom w:val="none" w:sz="0" w:space="0" w:color="auto"/>
        <w:right w:val="none" w:sz="0" w:space="0" w:color="auto"/>
      </w:divBdr>
    </w:div>
    <w:div w:id="212515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spitalityriva.it/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spitalityriva.it/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ospitality@imagebuilding.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ospitalityriv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ospitalityriva.it/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yHuUniSptF514NFVfyCLhm/bw==">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4172</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PEckschMD</cp:lastModifiedBy>
  <cp:revision>4</cp:revision>
  <dcterms:created xsi:type="dcterms:W3CDTF">2024-08-02T19:05:00Z</dcterms:created>
  <dcterms:modified xsi:type="dcterms:W3CDTF">2024-08-03T09:22:00Z</dcterms:modified>
</cp:coreProperties>
</file>