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2CCCB" w14:textId="77777777" w:rsidR="00FA0ABB" w:rsidRDefault="00000000">
      <w:pPr>
        <w:spacing w:after="0" w:line="240" w:lineRule="auto"/>
        <w:rPr>
          <w:rFonts w:ascii="Open Sans" w:eastAsia="Open Sans" w:hAnsi="Open Sans" w:cs="Open Sans"/>
          <w:b/>
          <w:sz w:val="28"/>
          <w:szCs w:val="28"/>
        </w:rPr>
      </w:pPr>
      <w:r>
        <w:rPr>
          <w:rFonts w:ascii="Open Sans" w:hAnsi="Open Sans"/>
          <w:b/>
          <w:i/>
          <w:sz w:val="28"/>
        </w:rPr>
        <w:t>FOR ALL</w:t>
      </w:r>
      <w:r>
        <w:rPr>
          <w:rFonts w:ascii="Open Sans" w:hAnsi="Open Sans"/>
          <w:b/>
          <w:sz w:val="28"/>
        </w:rPr>
        <w:t xml:space="preserve">: THE “HOSPITALITY” PROJECT DEDICATED TO ACCESSIBLE HOSPITALITY AT THE </w:t>
      </w:r>
      <w:proofErr w:type="spellStart"/>
      <w:r>
        <w:rPr>
          <w:rFonts w:ascii="Open Sans" w:hAnsi="Open Sans"/>
          <w:b/>
          <w:sz w:val="28"/>
        </w:rPr>
        <w:t>FUORISALONE</w:t>
      </w:r>
      <w:proofErr w:type="spellEnd"/>
    </w:p>
    <w:p w14:paraId="5907682D" w14:textId="093D67AC" w:rsidR="00FA0ABB" w:rsidRDefault="00000000">
      <w:pPr>
        <w:spacing w:after="0" w:line="240" w:lineRule="auto"/>
        <w:rPr>
          <w:rFonts w:ascii="Open Sans" w:eastAsia="Open Sans" w:hAnsi="Open Sans" w:cs="Open Sans"/>
          <w:b/>
          <w:sz w:val="28"/>
          <w:szCs w:val="28"/>
        </w:rPr>
      </w:pPr>
      <w:bookmarkStart w:id="0" w:name="_gjdgxs"/>
      <w:bookmarkEnd w:id="0"/>
      <w:r>
        <w:rPr>
          <w:rFonts w:ascii="Open Sans" w:hAnsi="Open Sans"/>
          <w:b/>
          <w:sz w:val="24"/>
        </w:rPr>
        <w:t xml:space="preserve">Three interactive installations at the </w:t>
      </w:r>
      <w:proofErr w:type="spellStart"/>
      <w:r>
        <w:rPr>
          <w:rFonts w:ascii="Open Sans" w:hAnsi="Open Sans"/>
          <w:b/>
          <w:sz w:val="24"/>
        </w:rPr>
        <w:t>nhow</w:t>
      </w:r>
      <w:proofErr w:type="spellEnd"/>
      <w:r>
        <w:rPr>
          <w:rFonts w:ascii="Open Sans" w:hAnsi="Open Sans"/>
          <w:b/>
          <w:sz w:val="24"/>
        </w:rPr>
        <w:t xml:space="preserve"> Milano, in the </w:t>
      </w:r>
      <w:proofErr w:type="spellStart"/>
      <w:r>
        <w:rPr>
          <w:rFonts w:ascii="Open Sans" w:hAnsi="Open Sans"/>
          <w:b/>
          <w:sz w:val="24"/>
        </w:rPr>
        <w:t>Tortona</w:t>
      </w:r>
      <w:proofErr w:type="spellEnd"/>
      <w:r>
        <w:rPr>
          <w:rFonts w:ascii="Open Sans" w:hAnsi="Open Sans"/>
          <w:b/>
          <w:sz w:val="24"/>
        </w:rPr>
        <w:t xml:space="preserve"> District, showcasing ideas and suggestions for </w:t>
      </w:r>
      <w:r w:rsidR="00174E00">
        <w:rPr>
          <w:rFonts w:ascii="Open Sans" w:hAnsi="Open Sans"/>
          <w:b/>
          <w:sz w:val="24"/>
        </w:rPr>
        <w:t xml:space="preserve">designing </w:t>
      </w:r>
      <w:r>
        <w:rPr>
          <w:rFonts w:ascii="Open Sans" w:hAnsi="Open Sans"/>
          <w:b/>
          <w:sz w:val="24"/>
        </w:rPr>
        <w:t xml:space="preserve">hospitality within the matrix of Universal Design. </w:t>
      </w:r>
    </w:p>
    <w:p w14:paraId="0C347DC9" w14:textId="77777777" w:rsidR="00FA0ABB" w:rsidRDefault="00FA0ABB">
      <w:pPr>
        <w:spacing w:after="0" w:line="240" w:lineRule="auto"/>
        <w:jc w:val="both"/>
        <w:rPr>
          <w:rFonts w:ascii="Open Sans" w:eastAsia="Open Sans" w:hAnsi="Open Sans" w:cs="Open Sans"/>
          <w:b/>
          <w:sz w:val="24"/>
          <w:szCs w:val="24"/>
        </w:rPr>
      </w:pPr>
    </w:p>
    <w:p w14:paraId="54CA5006" w14:textId="77777777" w:rsidR="00FA0ABB" w:rsidRDefault="00000000">
      <w:pPr>
        <w:shd w:val="clear" w:color="auto" w:fill="FFFFFF"/>
        <w:spacing w:after="0" w:line="240" w:lineRule="auto"/>
        <w:jc w:val="both"/>
        <w:rPr>
          <w:rFonts w:ascii="Open Sans" w:eastAsia="Open Sans" w:hAnsi="Open Sans" w:cs="Open Sans"/>
          <w:sz w:val="24"/>
          <w:szCs w:val="24"/>
        </w:rPr>
      </w:pPr>
      <w:bookmarkStart w:id="1" w:name="_30j0zll"/>
      <w:bookmarkEnd w:id="1"/>
      <w:r>
        <w:rPr>
          <w:rFonts w:ascii="Open Sans" w:hAnsi="Open Sans"/>
          <w:b/>
          <w:sz w:val="24"/>
        </w:rPr>
        <w:t>FOR ALL</w:t>
      </w:r>
      <w:r>
        <w:rPr>
          <w:rFonts w:ascii="Open Sans" w:hAnsi="Open Sans"/>
          <w:sz w:val="24"/>
        </w:rPr>
        <w:t xml:space="preserve">, the project dedicated to </w:t>
      </w:r>
      <w:r>
        <w:rPr>
          <w:rFonts w:ascii="Open Sans" w:hAnsi="Open Sans"/>
          <w:b/>
          <w:sz w:val="24"/>
        </w:rPr>
        <w:t>accessible hospitality</w:t>
      </w:r>
      <w:r>
        <w:rPr>
          <w:rFonts w:ascii="Open Sans" w:hAnsi="Open Sans"/>
          <w:sz w:val="24"/>
        </w:rPr>
        <w:t xml:space="preserve"> by </w:t>
      </w:r>
      <w:hyperlink r:id="rId6">
        <w:r>
          <w:rPr>
            <w:rFonts w:ascii="Open Sans" w:hAnsi="Open Sans"/>
            <w:color w:val="0000FF"/>
            <w:sz w:val="24"/>
            <w:u w:val="single"/>
          </w:rPr>
          <w:t xml:space="preserve">Hospitality-Il Salone </w:t>
        </w:r>
        <w:proofErr w:type="spellStart"/>
        <w:r>
          <w:rPr>
            <w:rFonts w:ascii="Open Sans" w:hAnsi="Open Sans"/>
            <w:color w:val="0000FF"/>
            <w:sz w:val="24"/>
            <w:u w:val="single"/>
          </w:rPr>
          <w:t>dell’Accoglienza</w:t>
        </w:r>
        <w:proofErr w:type="spellEnd"/>
      </w:hyperlink>
      <w:r>
        <w:rPr>
          <w:rFonts w:ascii="Open Sans" w:hAnsi="Open Sans"/>
          <w:sz w:val="24"/>
        </w:rPr>
        <w:t xml:space="preserve">, Italy's leading international exhibition dedicated to the hospitality industry and organised by Riva del Garda </w:t>
      </w:r>
      <w:proofErr w:type="spellStart"/>
      <w:r>
        <w:rPr>
          <w:rFonts w:ascii="Open Sans" w:hAnsi="Open Sans"/>
          <w:sz w:val="24"/>
        </w:rPr>
        <w:t>Fierecongressi</w:t>
      </w:r>
      <w:proofErr w:type="spellEnd"/>
      <w:r>
        <w:rPr>
          <w:rFonts w:ascii="Open Sans" w:hAnsi="Open Sans"/>
          <w:sz w:val="24"/>
        </w:rPr>
        <w:t xml:space="preserve">, comes to </w:t>
      </w:r>
      <w:r>
        <w:rPr>
          <w:rFonts w:ascii="Open Sans" w:hAnsi="Open Sans"/>
          <w:b/>
          <w:sz w:val="24"/>
        </w:rPr>
        <w:t xml:space="preserve">Milan for the </w:t>
      </w:r>
      <w:proofErr w:type="spellStart"/>
      <w:r>
        <w:rPr>
          <w:rFonts w:ascii="Open Sans" w:hAnsi="Open Sans"/>
          <w:b/>
          <w:sz w:val="24"/>
        </w:rPr>
        <w:t>Fuorisalone</w:t>
      </w:r>
      <w:proofErr w:type="spellEnd"/>
      <w:r>
        <w:rPr>
          <w:rFonts w:ascii="Open Sans" w:hAnsi="Open Sans"/>
          <w:b/>
          <w:sz w:val="24"/>
        </w:rPr>
        <w:t xml:space="preserve"> 2024</w:t>
      </w:r>
      <w:r>
        <w:rPr>
          <w:rFonts w:ascii="Open Sans" w:hAnsi="Open Sans"/>
          <w:sz w:val="24"/>
        </w:rPr>
        <w:t xml:space="preserve">. </w:t>
      </w:r>
    </w:p>
    <w:p w14:paraId="706CE55F" w14:textId="77777777" w:rsidR="00FA0ABB" w:rsidRDefault="00FA0ABB">
      <w:pPr>
        <w:shd w:val="clear" w:color="auto" w:fill="FFFFFF"/>
        <w:spacing w:after="0" w:line="240" w:lineRule="auto"/>
        <w:jc w:val="both"/>
        <w:rPr>
          <w:rFonts w:ascii="Open Sans" w:eastAsia="Open Sans" w:hAnsi="Open Sans" w:cs="Open Sans"/>
          <w:sz w:val="24"/>
          <w:szCs w:val="24"/>
        </w:rPr>
      </w:pPr>
    </w:p>
    <w:p w14:paraId="1CA85CA2" w14:textId="2DDD7892" w:rsidR="00FA0ABB" w:rsidRDefault="00000000">
      <w:pPr>
        <w:shd w:val="clear" w:color="auto" w:fill="FFFFFF"/>
        <w:spacing w:after="0" w:line="240" w:lineRule="auto"/>
        <w:jc w:val="both"/>
        <w:rPr>
          <w:rFonts w:ascii="Open Sans" w:eastAsia="Open Sans" w:hAnsi="Open Sans" w:cs="Open Sans"/>
          <w:sz w:val="24"/>
          <w:szCs w:val="24"/>
        </w:rPr>
      </w:pPr>
      <w:r>
        <w:rPr>
          <w:rFonts w:ascii="Open Sans" w:hAnsi="Open Sans"/>
          <w:b/>
          <w:sz w:val="24"/>
        </w:rPr>
        <w:t>From 15 to 20 April,</w:t>
      </w:r>
      <w:r>
        <w:rPr>
          <w:rFonts w:ascii="Open Sans" w:hAnsi="Open Sans"/>
          <w:sz w:val="24"/>
        </w:rPr>
        <w:t xml:space="preserve"> the project conceived and developed by </w:t>
      </w:r>
      <w:r>
        <w:rPr>
          <w:rFonts w:ascii="Open Sans" w:hAnsi="Open Sans"/>
          <w:b/>
          <w:sz w:val="24"/>
        </w:rPr>
        <w:t>Hospitality</w:t>
      </w:r>
      <w:r>
        <w:rPr>
          <w:rFonts w:ascii="Open Sans" w:hAnsi="Open Sans"/>
          <w:sz w:val="24"/>
        </w:rPr>
        <w:t xml:space="preserve"> with two exceptional partners – </w:t>
      </w:r>
      <w:r>
        <w:rPr>
          <w:rFonts w:ascii="Open Sans" w:hAnsi="Open Sans"/>
          <w:b/>
          <w:sz w:val="24"/>
        </w:rPr>
        <w:t>Village for All - V4A,</w:t>
      </w:r>
      <w:r>
        <w:rPr>
          <w:rFonts w:ascii="Open Sans" w:hAnsi="Open Sans"/>
          <w:sz w:val="24"/>
        </w:rPr>
        <w:t xml:space="preserve"> the first Italian network dedicated to accessible hospitality, and </w:t>
      </w:r>
      <w:r>
        <w:rPr>
          <w:rFonts w:ascii="Open Sans" w:hAnsi="Open Sans"/>
          <w:b/>
          <w:sz w:val="24"/>
        </w:rPr>
        <w:t>Lombardini22</w:t>
      </w:r>
      <w:r>
        <w:rPr>
          <w:rFonts w:ascii="Open Sans" w:hAnsi="Open Sans"/>
          <w:sz w:val="24"/>
        </w:rPr>
        <w:t xml:space="preserve">, a leading group in the Italian architecture and engineering sector with a business unit specialised in universal design – will be on display at the </w:t>
      </w:r>
      <w:proofErr w:type="spellStart"/>
      <w:r>
        <w:rPr>
          <w:rFonts w:ascii="Open Sans" w:hAnsi="Open Sans"/>
          <w:sz w:val="24"/>
        </w:rPr>
        <w:t>nhow</w:t>
      </w:r>
      <w:proofErr w:type="spellEnd"/>
      <w:r>
        <w:rPr>
          <w:rFonts w:ascii="Open Sans" w:hAnsi="Open Sans"/>
          <w:sz w:val="24"/>
        </w:rPr>
        <w:t xml:space="preserve"> hotel in Milan, in the </w:t>
      </w:r>
      <w:proofErr w:type="spellStart"/>
      <w:r>
        <w:rPr>
          <w:rFonts w:ascii="Open Sans" w:hAnsi="Open Sans"/>
          <w:sz w:val="24"/>
        </w:rPr>
        <w:t>Tortona</w:t>
      </w:r>
      <w:proofErr w:type="spellEnd"/>
      <w:r>
        <w:rPr>
          <w:rFonts w:ascii="Open Sans" w:hAnsi="Open Sans"/>
          <w:sz w:val="24"/>
        </w:rPr>
        <w:t xml:space="preserve"> District, with </w:t>
      </w:r>
      <w:r>
        <w:rPr>
          <w:rFonts w:ascii="Open Sans" w:hAnsi="Open Sans"/>
          <w:b/>
          <w:sz w:val="24"/>
        </w:rPr>
        <w:t>three interactive installations</w:t>
      </w:r>
      <w:r>
        <w:rPr>
          <w:rFonts w:ascii="Open Sans" w:hAnsi="Open Sans"/>
          <w:sz w:val="24"/>
        </w:rPr>
        <w:t xml:space="preserve"> showcasing ideas and suggestions on </w:t>
      </w:r>
      <w:r w:rsidR="00174E00">
        <w:rPr>
          <w:rFonts w:ascii="Open Sans" w:hAnsi="Open Sans"/>
          <w:b/>
          <w:sz w:val="24"/>
        </w:rPr>
        <w:t>designing</w:t>
      </w:r>
      <w:r>
        <w:rPr>
          <w:rFonts w:ascii="Open Sans" w:hAnsi="Open Sans"/>
          <w:b/>
          <w:sz w:val="24"/>
        </w:rPr>
        <w:t xml:space="preserve"> hospitality within the matrix of Universal Design</w:t>
      </w:r>
      <w:r>
        <w:rPr>
          <w:rFonts w:ascii="Open Sans" w:hAnsi="Open Sans"/>
          <w:sz w:val="24"/>
        </w:rPr>
        <w:t xml:space="preserve">. </w:t>
      </w:r>
    </w:p>
    <w:p w14:paraId="01F674B8" w14:textId="77777777" w:rsidR="00FA0ABB" w:rsidRDefault="00FA0ABB">
      <w:pPr>
        <w:shd w:val="clear" w:color="auto" w:fill="FFFFFF"/>
        <w:spacing w:after="0" w:line="240" w:lineRule="auto"/>
        <w:jc w:val="both"/>
        <w:rPr>
          <w:rFonts w:ascii="Open Sans" w:eastAsia="Open Sans" w:hAnsi="Open Sans" w:cs="Open Sans"/>
          <w:sz w:val="24"/>
          <w:szCs w:val="24"/>
        </w:rPr>
      </w:pPr>
    </w:p>
    <w:p w14:paraId="66E85D5B" w14:textId="6663DCEB" w:rsidR="00FA0ABB" w:rsidRDefault="00000000">
      <w:pPr>
        <w:shd w:val="clear" w:color="auto" w:fill="FFFFFF"/>
        <w:spacing w:after="0" w:line="240" w:lineRule="auto"/>
        <w:jc w:val="both"/>
        <w:rPr>
          <w:rFonts w:ascii="Open Sans" w:eastAsia="Open Sans" w:hAnsi="Open Sans" w:cs="Open Sans"/>
          <w:sz w:val="24"/>
          <w:szCs w:val="24"/>
        </w:rPr>
      </w:pPr>
      <w:r>
        <w:rPr>
          <w:rFonts w:ascii="Open Sans" w:hAnsi="Open Sans"/>
          <w:sz w:val="24"/>
        </w:rPr>
        <w:t xml:space="preserve">The focus is thus on beautiful spaces available for all, as </w:t>
      </w:r>
      <w:r>
        <w:rPr>
          <w:rFonts w:ascii="Open Sans" w:hAnsi="Open Sans"/>
          <w:b/>
          <w:sz w:val="24"/>
        </w:rPr>
        <w:t xml:space="preserve">Alessandra Albarelli, General Manager of Riva del Garda </w:t>
      </w:r>
      <w:proofErr w:type="spellStart"/>
      <w:r>
        <w:rPr>
          <w:rFonts w:ascii="Open Sans" w:hAnsi="Open Sans"/>
          <w:b/>
          <w:sz w:val="24"/>
        </w:rPr>
        <w:t>Fierecongressi</w:t>
      </w:r>
      <w:proofErr w:type="spellEnd"/>
      <w:r>
        <w:rPr>
          <w:rFonts w:ascii="Open Sans" w:hAnsi="Open Sans"/>
          <w:sz w:val="24"/>
        </w:rPr>
        <w:t xml:space="preserve">, points out. “With FOR ALL, our aim is to showcase inclusive design principles to both the hotel and non-hotel industry, presenting ideas, solutions and real-life examples to support hospitality businesses and professionals in the transition towards meeting the needs of all. Guaranteeing accessible, sustainable, inclusive and high-quality experiences is a challenge and imperative commitment for hospitality operators, </w:t>
      </w:r>
      <w:r w:rsidR="00174E00">
        <w:rPr>
          <w:rFonts w:ascii="Open Sans" w:hAnsi="Open Sans"/>
          <w:sz w:val="24"/>
        </w:rPr>
        <w:t xml:space="preserve">while also </w:t>
      </w:r>
      <w:r>
        <w:rPr>
          <w:rFonts w:ascii="Open Sans" w:hAnsi="Open Sans"/>
          <w:sz w:val="24"/>
        </w:rPr>
        <w:t>creating a competitive advantage in the medium to long term.”</w:t>
      </w:r>
    </w:p>
    <w:p w14:paraId="7B5253D5" w14:textId="77777777" w:rsidR="00FA0ABB" w:rsidRDefault="00FA0ABB">
      <w:pPr>
        <w:shd w:val="clear" w:color="auto" w:fill="FFFFFF"/>
        <w:spacing w:after="0" w:line="240" w:lineRule="auto"/>
        <w:jc w:val="both"/>
        <w:rPr>
          <w:rFonts w:ascii="Open Sans" w:eastAsia="Open Sans" w:hAnsi="Open Sans" w:cs="Open Sans"/>
          <w:sz w:val="24"/>
          <w:szCs w:val="24"/>
        </w:rPr>
      </w:pPr>
    </w:p>
    <w:p w14:paraId="2067192D" w14:textId="77777777" w:rsidR="00FA0ABB" w:rsidRDefault="00000000">
      <w:pPr>
        <w:spacing w:after="0" w:line="240" w:lineRule="auto"/>
        <w:jc w:val="both"/>
        <w:rPr>
          <w:rFonts w:ascii="Open Sans" w:eastAsia="Open Sans" w:hAnsi="Open Sans" w:cs="Open Sans"/>
          <w:sz w:val="24"/>
          <w:szCs w:val="24"/>
        </w:rPr>
      </w:pPr>
      <w:r>
        <w:rPr>
          <w:rFonts w:ascii="Open Sans" w:hAnsi="Open Sans"/>
          <w:sz w:val="24"/>
        </w:rPr>
        <w:t xml:space="preserve">In the Madrid Room </w:t>
      </w:r>
      <w:r>
        <w:rPr>
          <w:rFonts w:ascii="Open Sans" w:hAnsi="Open Sans"/>
          <w:b/>
          <w:sz w:val="24"/>
        </w:rPr>
        <w:t xml:space="preserve">of the </w:t>
      </w:r>
      <w:proofErr w:type="spellStart"/>
      <w:r>
        <w:rPr>
          <w:rFonts w:ascii="Open Sans" w:hAnsi="Open Sans"/>
          <w:b/>
          <w:sz w:val="24"/>
        </w:rPr>
        <w:t>nhow</w:t>
      </w:r>
      <w:proofErr w:type="spellEnd"/>
      <w:r>
        <w:rPr>
          <w:rFonts w:ascii="Open Sans" w:hAnsi="Open Sans"/>
          <w:b/>
          <w:sz w:val="24"/>
        </w:rPr>
        <w:t xml:space="preserve"> hotel on Via </w:t>
      </w:r>
      <w:proofErr w:type="spellStart"/>
      <w:r>
        <w:rPr>
          <w:rFonts w:ascii="Open Sans" w:hAnsi="Open Sans"/>
          <w:b/>
          <w:sz w:val="24"/>
        </w:rPr>
        <w:t>Tortona</w:t>
      </w:r>
      <w:proofErr w:type="spellEnd"/>
      <w:r>
        <w:rPr>
          <w:rFonts w:ascii="Open Sans" w:hAnsi="Open Sans"/>
          <w:b/>
          <w:sz w:val="24"/>
        </w:rPr>
        <w:t xml:space="preserve"> in Milan</w:t>
      </w:r>
      <w:r>
        <w:rPr>
          <w:rFonts w:ascii="Open Sans" w:hAnsi="Open Sans"/>
          <w:sz w:val="24"/>
        </w:rPr>
        <w:t>, through three</w:t>
      </w:r>
      <w:r>
        <w:rPr>
          <w:rFonts w:ascii="Open Sans" w:hAnsi="Open Sans"/>
          <w:b/>
          <w:sz w:val="24"/>
        </w:rPr>
        <w:t xml:space="preserve"> interactive installations</w:t>
      </w:r>
      <w:r>
        <w:rPr>
          <w:rFonts w:ascii="Open Sans" w:hAnsi="Open Sans"/>
          <w:sz w:val="24"/>
        </w:rPr>
        <w:t xml:space="preserve"> showcasing a reception area designed around the concept of inclusivity, </w:t>
      </w:r>
      <w:r>
        <w:rPr>
          <w:rFonts w:ascii="Open Sans" w:hAnsi="Open Sans"/>
          <w:b/>
          <w:sz w:val="24"/>
        </w:rPr>
        <w:t>FOR ALL</w:t>
      </w:r>
      <w:r>
        <w:rPr>
          <w:rFonts w:ascii="Open Sans" w:hAnsi="Open Sans"/>
          <w:sz w:val="24"/>
        </w:rPr>
        <w:t xml:space="preserve"> creates the opportunity to </w:t>
      </w:r>
      <w:r>
        <w:rPr>
          <w:rFonts w:ascii="Open Sans" w:hAnsi="Open Sans"/>
          <w:b/>
          <w:sz w:val="24"/>
        </w:rPr>
        <w:t>see darkness, move space, listen to silence</w:t>
      </w:r>
      <w:r>
        <w:rPr>
          <w:rFonts w:ascii="Open Sans" w:hAnsi="Open Sans"/>
          <w:sz w:val="24"/>
        </w:rPr>
        <w:t>, giving visitors an insight into the needs of people with disabilities, fostering a deeper understanding of the importance and potential of accessibility.</w:t>
      </w:r>
    </w:p>
    <w:p w14:paraId="2E3DA47F" w14:textId="77777777" w:rsidR="00FA0ABB" w:rsidRDefault="00FA0ABB">
      <w:pPr>
        <w:spacing w:after="0" w:line="240" w:lineRule="auto"/>
        <w:jc w:val="both"/>
        <w:rPr>
          <w:rFonts w:ascii="Open Sans" w:eastAsia="Open Sans" w:hAnsi="Open Sans" w:cs="Open Sans"/>
          <w:sz w:val="24"/>
          <w:szCs w:val="24"/>
        </w:rPr>
      </w:pPr>
      <w:bookmarkStart w:id="2" w:name="_523pa0ctrdkn"/>
      <w:bookmarkEnd w:id="2"/>
    </w:p>
    <w:p w14:paraId="0DDC6B1D" w14:textId="77777777" w:rsidR="00FA0ABB" w:rsidRDefault="00000000">
      <w:pPr>
        <w:spacing w:after="0" w:line="240" w:lineRule="auto"/>
        <w:jc w:val="both"/>
        <w:rPr>
          <w:rFonts w:ascii="Open Sans" w:eastAsia="Open Sans" w:hAnsi="Open Sans" w:cs="Open Sans"/>
          <w:sz w:val="24"/>
          <w:szCs w:val="24"/>
        </w:rPr>
      </w:pPr>
      <w:r>
        <w:rPr>
          <w:rFonts w:ascii="Open Sans" w:hAnsi="Open Sans"/>
          <w:sz w:val="24"/>
        </w:rPr>
        <w:t xml:space="preserve">“Bringing ‘Reception for All’ from the Hospitality exhibition in Riva del Garda to Design Week in Milan is an act of great generosity, I believe. It means raising awareness about the needs of people with disabilities and drawing attention to the corresponding opportunities. All this to the benefit of a community that meets in Milan for the most important event of the year, </w:t>
      </w:r>
      <w:r>
        <w:rPr>
          <w:rFonts w:ascii="Open Sans" w:hAnsi="Open Sans"/>
          <w:sz w:val="24"/>
        </w:rPr>
        <w:lastRenderedPageBreak/>
        <w:t xml:space="preserve">a global touchstone for the design industry,” states </w:t>
      </w:r>
      <w:r>
        <w:rPr>
          <w:rFonts w:ascii="Open Sans" w:hAnsi="Open Sans"/>
          <w:b/>
          <w:sz w:val="24"/>
          <w:highlight w:val="white"/>
        </w:rPr>
        <w:t>Cristian Catania, head architect of Universal Design at Lombardini22</w:t>
      </w:r>
      <w:r>
        <w:rPr>
          <w:rFonts w:ascii="Open Sans" w:hAnsi="Open Sans"/>
          <w:sz w:val="24"/>
        </w:rPr>
        <w:t>.</w:t>
      </w:r>
    </w:p>
    <w:p w14:paraId="5C05FC3E" w14:textId="77777777" w:rsidR="00FA0ABB" w:rsidRDefault="00FA0ABB">
      <w:pPr>
        <w:spacing w:after="0" w:line="240" w:lineRule="auto"/>
        <w:jc w:val="both"/>
        <w:rPr>
          <w:rFonts w:ascii="Open Sans" w:eastAsia="Open Sans" w:hAnsi="Open Sans" w:cs="Open Sans"/>
          <w:sz w:val="24"/>
          <w:szCs w:val="24"/>
        </w:rPr>
      </w:pPr>
      <w:bookmarkStart w:id="3" w:name="_9tsj713s39e9"/>
      <w:bookmarkEnd w:id="3"/>
    </w:p>
    <w:p w14:paraId="6CAAC604" w14:textId="77777777" w:rsidR="00FA0ABB" w:rsidRDefault="00000000">
      <w:pPr>
        <w:spacing w:after="0" w:line="240" w:lineRule="auto"/>
        <w:jc w:val="both"/>
        <w:rPr>
          <w:rFonts w:ascii="Open Sans" w:eastAsia="Open Sans" w:hAnsi="Open Sans" w:cs="Open Sans"/>
          <w:sz w:val="24"/>
          <w:szCs w:val="24"/>
        </w:rPr>
      </w:pPr>
      <w:bookmarkStart w:id="4" w:name="_yw6x485ykayc"/>
      <w:bookmarkEnd w:id="4"/>
      <w:r>
        <w:rPr>
          <w:rFonts w:ascii="Open Sans" w:hAnsi="Open Sans"/>
          <w:b/>
          <w:sz w:val="24"/>
          <w:highlight w:val="white"/>
        </w:rPr>
        <w:t>Roberto Vitali, CEO of Village for all - V4A</w:t>
      </w:r>
      <w:r>
        <w:rPr>
          <w:rFonts w:ascii="Open Sans" w:hAnsi="Open Sans"/>
          <w:sz w:val="24"/>
        </w:rPr>
        <w:t>, adds “There is not one perfect project that can be replicated everywhere. Born accessible is perhaps the most important indication we receive from universal design. Because accessibility is an added value that must be beautiful, giving everybody the chance to reach, understand, independently and safely use. This is why good design is so important, supported by a highly expert team capable of identifying innovative solutions and strategies, as well as effective communication skills to ensure information is accurately conveyed. The strength of the Hospitality exhibition lies in its ability to address the needs of tomorrow. Together, we show entrepreneurs where we are headed, how the future should look and how to get there.”</w:t>
      </w:r>
    </w:p>
    <w:p w14:paraId="6E7B6C14" w14:textId="77777777" w:rsidR="00FA0ABB" w:rsidRDefault="00FA0ABB">
      <w:pPr>
        <w:spacing w:after="0" w:line="240" w:lineRule="auto"/>
        <w:jc w:val="both"/>
        <w:rPr>
          <w:rFonts w:ascii="Open Sans" w:eastAsia="Open Sans" w:hAnsi="Open Sans" w:cs="Open Sans"/>
          <w:sz w:val="24"/>
          <w:szCs w:val="24"/>
        </w:rPr>
      </w:pPr>
      <w:bookmarkStart w:id="5" w:name="_z276b3m2dzam"/>
      <w:bookmarkEnd w:id="5"/>
    </w:p>
    <w:p w14:paraId="0FEE3960" w14:textId="77777777" w:rsidR="00FA0ABB" w:rsidRDefault="00000000">
      <w:pPr>
        <w:spacing w:after="0" w:line="240" w:lineRule="auto"/>
        <w:jc w:val="both"/>
        <w:rPr>
          <w:rFonts w:ascii="Open Sans" w:eastAsia="Open Sans" w:hAnsi="Open Sans" w:cs="Open Sans"/>
          <w:sz w:val="24"/>
          <w:szCs w:val="24"/>
        </w:rPr>
      </w:pPr>
      <w:bookmarkStart w:id="6" w:name="_1fob9te"/>
      <w:bookmarkEnd w:id="6"/>
      <w:r>
        <w:rPr>
          <w:rFonts w:ascii="Open Sans" w:hAnsi="Open Sans"/>
          <w:sz w:val="24"/>
        </w:rPr>
        <w:t xml:space="preserve">The project will be explained and presented on Wednesday, 17 April at 10.30 a.m. </w:t>
      </w:r>
    </w:p>
    <w:p w14:paraId="411BBFF6" w14:textId="77777777" w:rsidR="00FA0ABB" w:rsidRDefault="00000000">
      <w:pPr>
        <w:spacing w:after="0" w:line="240" w:lineRule="auto"/>
        <w:jc w:val="both"/>
        <w:rPr>
          <w:rFonts w:ascii="Open Sans" w:eastAsia="Open Sans" w:hAnsi="Open Sans" w:cs="Open Sans"/>
          <w:sz w:val="24"/>
          <w:szCs w:val="24"/>
        </w:rPr>
      </w:pPr>
      <w:r>
        <w:rPr>
          <w:rFonts w:ascii="Open Sans" w:hAnsi="Open Sans"/>
          <w:sz w:val="24"/>
        </w:rPr>
        <w:t xml:space="preserve">FOR ALL by Hospitality – Il Salone </w:t>
      </w:r>
      <w:proofErr w:type="spellStart"/>
      <w:r>
        <w:rPr>
          <w:rFonts w:ascii="Open Sans" w:hAnsi="Open Sans"/>
          <w:sz w:val="24"/>
        </w:rPr>
        <w:t>dell’Accoglienza</w:t>
      </w:r>
      <w:proofErr w:type="spellEnd"/>
      <w:r>
        <w:rPr>
          <w:rFonts w:ascii="Open Sans" w:hAnsi="Open Sans"/>
          <w:sz w:val="24"/>
        </w:rPr>
        <w:t xml:space="preserve">: </w:t>
      </w:r>
      <w:proofErr w:type="spellStart"/>
      <w:r>
        <w:rPr>
          <w:rFonts w:ascii="Open Sans" w:hAnsi="Open Sans"/>
          <w:sz w:val="24"/>
        </w:rPr>
        <w:t>nhow</w:t>
      </w:r>
      <w:proofErr w:type="spellEnd"/>
      <w:r>
        <w:rPr>
          <w:rFonts w:ascii="Open Sans" w:hAnsi="Open Sans"/>
          <w:sz w:val="24"/>
        </w:rPr>
        <w:t xml:space="preserve"> Milan, Via </w:t>
      </w:r>
      <w:proofErr w:type="spellStart"/>
      <w:r>
        <w:rPr>
          <w:rFonts w:ascii="Open Sans" w:hAnsi="Open Sans"/>
          <w:sz w:val="24"/>
        </w:rPr>
        <w:t>Tortona</w:t>
      </w:r>
      <w:proofErr w:type="spellEnd"/>
      <w:r>
        <w:rPr>
          <w:rFonts w:ascii="Open Sans" w:hAnsi="Open Sans"/>
          <w:sz w:val="24"/>
        </w:rPr>
        <w:t>, 35 – from 15 to 20 April, from 11 a.m. to 8 p.m.</w:t>
      </w:r>
    </w:p>
    <w:p w14:paraId="60A02106" w14:textId="77777777" w:rsidR="00FA0ABB" w:rsidRDefault="00FA0ABB">
      <w:pPr>
        <w:spacing w:after="0" w:line="240" w:lineRule="auto"/>
        <w:jc w:val="both"/>
        <w:rPr>
          <w:rFonts w:ascii="Open Sans" w:eastAsia="Open Sans" w:hAnsi="Open Sans" w:cs="Open Sans"/>
          <w:sz w:val="24"/>
          <w:szCs w:val="24"/>
        </w:rPr>
      </w:pPr>
    </w:p>
    <w:p w14:paraId="7A1FC927" w14:textId="77777777" w:rsidR="00FA0ABB" w:rsidRDefault="00000000">
      <w:pPr>
        <w:spacing w:after="0" w:line="240" w:lineRule="auto"/>
        <w:jc w:val="both"/>
        <w:rPr>
          <w:rFonts w:ascii="Open Sans" w:eastAsia="Open Sans" w:hAnsi="Open Sans" w:cs="Open Sans"/>
          <w:sz w:val="24"/>
          <w:szCs w:val="24"/>
        </w:rPr>
      </w:pPr>
      <w:r>
        <w:rPr>
          <w:rFonts w:ascii="Open Sans" w:hAnsi="Open Sans"/>
          <w:sz w:val="24"/>
        </w:rPr>
        <w:t xml:space="preserve">FOR ALL at </w:t>
      </w:r>
      <w:proofErr w:type="spellStart"/>
      <w:r>
        <w:rPr>
          <w:rFonts w:ascii="Open Sans" w:hAnsi="Open Sans"/>
          <w:sz w:val="24"/>
        </w:rPr>
        <w:t>Fuorisalone</w:t>
      </w:r>
      <w:proofErr w:type="spellEnd"/>
      <w:r>
        <w:rPr>
          <w:rFonts w:ascii="Open Sans" w:hAnsi="Open Sans"/>
          <w:sz w:val="24"/>
        </w:rPr>
        <w:t xml:space="preserve"> is hosted by </w:t>
      </w:r>
      <w:proofErr w:type="spellStart"/>
      <w:r>
        <w:rPr>
          <w:rFonts w:ascii="Open Sans" w:hAnsi="Open Sans"/>
          <w:sz w:val="24"/>
        </w:rPr>
        <w:t>nhow</w:t>
      </w:r>
      <w:proofErr w:type="spellEnd"/>
      <w:r>
        <w:rPr>
          <w:rFonts w:ascii="Open Sans" w:hAnsi="Open Sans"/>
          <w:sz w:val="24"/>
        </w:rPr>
        <w:t xml:space="preserve"> Milano. The project is supported by Triumph Group International and </w:t>
      </w:r>
      <w:proofErr w:type="spellStart"/>
      <w:r>
        <w:rPr>
          <w:rFonts w:ascii="Open Sans" w:hAnsi="Open Sans"/>
          <w:sz w:val="24"/>
        </w:rPr>
        <w:t>WMF</w:t>
      </w:r>
      <w:proofErr w:type="spellEnd"/>
      <w:r>
        <w:rPr>
          <w:rFonts w:ascii="Open Sans" w:hAnsi="Open Sans"/>
          <w:sz w:val="24"/>
        </w:rPr>
        <w:t xml:space="preserve">-We Make Future together with technical partners Aquafil, </w:t>
      </w:r>
      <w:proofErr w:type="spellStart"/>
      <w:r>
        <w:rPr>
          <w:rFonts w:ascii="Open Sans" w:hAnsi="Open Sans"/>
          <w:sz w:val="24"/>
        </w:rPr>
        <w:t>Biemme</w:t>
      </w:r>
      <w:proofErr w:type="spellEnd"/>
      <w:r>
        <w:rPr>
          <w:rFonts w:ascii="Open Sans" w:hAnsi="Open Sans"/>
          <w:sz w:val="24"/>
        </w:rPr>
        <w:t xml:space="preserve"> Borolo, Delta </w:t>
      </w:r>
      <w:proofErr w:type="spellStart"/>
      <w:r>
        <w:rPr>
          <w:rFonts w:ascii="Open Sans" w:hAnsi="Open Sans"/>
          <w:sz w:val="24"/>
        </w:rPr>
        <w:t>Ceramica</w:t>
      </w:r>
      <w:proofErr w:type="spellEnd"/>
      <w:r>
        <w:rPr>
          <w:rFonts w:ascii="Open Sans" w:hAnsi="Open Sans"/>
          <w:sz w:val="24"/>
        </w:rPr>
        <w:t xml:space="preserve">, </w:t>
      </w:r>
      <w:proofErr w:type="spellStart"/>
      <w:r>
        <w:rPr>
          <w:rFonts w:ascii="Open Sans" w:hAnsi="Open Sans"/>
          <w:sz w:val="24"/>
        </w:rPr>
        <w:t>Fas</w:t>
      </w:r>
      <w:proofErr w:type="spellEnd"/>
      <w:r>
        <w:rPr>
          <w:rFonts w:ascii="Open Sans" w:hAnsi="Open Sans"/>
          <w:sz w:val="24"/>
        </w:rPr>
        <w:t xml:space="preserve"> Italia, </w:t>
      </w:r>
      <w:proofErr w:type="spellStart"/>
      <w:r>
        <w:rPr>
          <w:rFonts w:ascii="Open Sans" w:hAnsi="Open Sans"/>
          <w:sz w:val="24"/>
        </w:rPr>
        <w:t>GoGreen</w:t>
      </w:r>
      <w:proofErr w:type="spellEnd"/>
      <w:r>
        <w:rPr>
          <w:rFonts w:ascii="Open Sans" w:hAnsi="Open Sans"/>
          <w:sz w:val="24"/>
        </w:rPr>
        <w:t xml:space="preserve">, </w:t>
      </w:r>
      <w:proofErr w:type="spellStart"/>
      <w:r>
        <w:rPr>
          <w:rFonts w:ascii="Open Sans" w:hAnsi="Open Sans"/>
          <w:sz w:val="24"/>
        </w:rPr>
        <w:t>Iiriti</w:t>
      </w:r>
      <w:proofErr w:type="spellEnd"/>
      <w:r>
        <w:rPr>
          <w:rFonts w:ascii="Open Sans" w:hAnsi="Open Sans"/>
          <w:sz w:val="24"/>
        </w:rPr>
        <w:t xml:space="preserve">, Neon Trento, Performa, </w:t>
      </w:r>
      <w:proofErr w:type="spellStart"/>
      <w:r>
        <w:rPr>
          <w:rFonts w:ascii="Open Sans" w:hAnsi="Open Sans"/>
          <w:sz w:val="24"/>
        </w:rPr>
        <w:t>Sinergie</w:t>
      </w:r>
      <w:proofErr w:type="spellEnd"/>
      <w:r>
        <w:rPr>
          <w:rFonts w:ascii="Open Sans" w:hAnsi="Open Sans"/>
          <w:sz w:val="24"/>
        </w:rPr>
        <w:t xml:space="preserve"> Contract.</w:t>
      </w:r>
    </w:p>
    <w:p w14:paraId="3074E58A" w14:textId="77777777" w:rsidR="00FA0ABB" w:rsidRDefault="00FA0ABB">
      <w:pPr>
        <w:shd w:val="clear" w:color="auto" w:fill="FFFFFF"/>
        <w:spacing w:after="0" w:line="240" w:lineRule="auto"/>
        <w:jc w:val="both"/>
        <w:rPr>
          <w:rFonts w:ascii="Open Sans" w:eastAsia="Open Sans" w:hAnsi="Open Sans" w:cs="Open Sans"/>
          <w:sz w:val="24"/>
          <w:szCs w:val="24"/>
        </w:rPr>
      </w:pPr>
    </w:p>
    <w:p w14:paraId="0F96A917" w14:textId="77777777" w:rsidR="00FA0ABB" w:rsidRDefault="00000000">
      <w:pPr>
        <w:shd w:val="clear" w:color="auto" w:fill="FFFFFF"/>
        <w:spacing w:after="0" w:line="240" w:lineRule="auto"/>
        <w:jc w:val="both"/>
        <w:rPr>
          <w:rFonts w:ascii="Open Sans" w:eastAsia="Open Sans" w:hAnsi="Open Sans" w:cs="Open Sans"/>
          <w:sz w:val="24"/>
          <w:szCs w:val="24"/>
        </w:rPr>
      </w:pPr>
      <w:r>
        <w:rPr>
          <w:rFonts w:ascii="Open Sans" w:hAnsi="Open Sans"/>
          <w:sz w:val="24"/>
        </w:rPr>
        <w:t>Milano-Riva del Garda (TN), 28 March 2024</w:t>
      </w:r>
    </w:p>
    <w:p w14:paraId="21E1958C" w14:textId="77777777" w:rsidR="00FA0ABB" w:rsidRDefault="00FA0ABB">
      <w:pPr>
        <w:shd w:val="clear" w:color="auto" w:fill="FFFFFF"/>
        <w:spacing w:after="0" w:line="240" w:lineRule="auto"/>
        <w:jc w:val="both"/>
        <w:rPr>
          <w:rFonts w:ascii="Open Sans" w:eastAsia="Open Sans" w:hAnsi="Open Sans" w:cs="Open Sans"/>
          <w:sz w:val="24"/>
          <w:szCs w:val="24"/>
        </w:rPr>
      </w:pPr>
      <w:bookmarkStart w:id="7" w:name="_61ohuzl3c4r6"/>
      <w:bookmarkEnd w:id="7"/>
    </w:p>
    <w:p w14:paraId="6632EC8E" w14:textId="77777777" w:rsidR="00FA0ABB" w:rsidRDefault="00FA0ABB">
      <w:pPr>
        <w:shd w:val="clear" w:color="auto" w:fill="FFFFFF"/>
        <w:spacing w:after="0" w:line="240" w:lineRule="auto"/>
        <w:jc w:val="both"/>
        <w:rPr>
          <w:rFonts w:ascii="Open Sans" w:eastAsia="Open Sans" w:hAnsi="Open Sans" w:cs="Open Sans"/>
          <w:sz w:val="24"/>
          <w:szCs w:val="24"/>
        </w:rPr>
      </w:pPr>
      <w:bookmarkStart w:id="8" w:name="_3znysh7"/>
      <w:bookmarkEnd w:id="8"/>
    </w:p>
    <w:p w14:paraId="4AA9F57A" w14:textId="77777777" w:rsidR="00FA0ABB" w:rsidRDefault="00000000">
      <w:pPr>
        <w:spacing w:after="0" w:line="240" w:lineRule="auto"/>
        <w:jc w:val="both"/>
        <w:rPr>
          <w:rFonts w:ascii="Open Sans" w:eastAsia="Open Sans" w:hAnsi="Open Sans" w:cs="Open Sans"/>
          <w:b/>
          <w:sz w:val="20"/>
          <w:szCs w:val="20"/>
        </w:rPr>
      </w:pPr>
      <w:r>
        <w:rPr>
          <w:rFonts w:ascii="Open Sans" w:hAnsi="Open Sans"/>
          <w:b/>
          <w:sz w:val="20"/>
        </w:rPr>
        <w:t>Information on:</w:t>
      </w:r>
    </w:p>
    <w:p w14:paraId="753B26C1" w14:textId="77777777" w:rsidR="00FA0ABB" w:rsidRDefault="00000000">
      <w:pPr>
        <w:spacing w:after="0" w:line="240" w:lineRule="auto"/>
        <w:jc w:val="both"/>
        <w:rPr>
          <w:rFonts w:ascii="Open Sans" w:eastAsia="Open Sans" w:hAnsi="Open Sans" w:cs="Open Sans"/>
          <w:sz w:val="20"/>
          <w:szCs w:val="20"/>
        </w:rPr>
      </w:pPr>
      <w:hyperlink r:id="rId7">
        <w:r>
          <w:rPr>
            <w:rFonts w:ascii="Open Sans" w:hAnsi="Open Sans"/>
            <w:b/>
            <w:color w:val="0563C1"/>
            <w:sz w:val="20"/>
            <w:u w:val="single"/>
          </w:rPr>
          <w:t xml:space="preserve">Hospitality – Il Salone </w:t>
        </w:r>
        <w:proofErr w:type="spellStart"/>
        <w:r>
          <w:rPr>
            <w:rFonts w:ascii="Open Sans" w:hAnsi="Open Sans"/>
            <w:b/>
            <w:color w:val="0563C1"/>
            <w:sz w:val="20"/>
            <w:u w:val="single"/>
          </w:rPr>
          <w:t>dell’Accoglienza</w:t>
        </w:r>
        <w:proofErr w:type="spellEnd"/>
      </w:hyperlink>
      <w:r>
        <w:rPr>
          <w:rFonts w:ascii="Open Sans" w:hAnsi="Open Sans"/>
          <w:b/>
          <w:sz w:val="20"/>
        </w:rPr>
        <w:t xml:space="preserve"> </w:t>
      </w:r>
      <w:r>
        <w:rPr>
          <w:rFonts w:ascii="Open Sans" w:hAnsi="Open Sans"/>
          <w:sz w:val="20"/>
        </w:rPr>
        <w:t xml:space="preserve">Organised by Riva del Garda </w:t>
      </w:r>
      <w:proofErr w:type="spellStart"/>
      <w:r>
        <w:rPr>
          <w:rFonts w:ascii="Open Sans" w:hAnsi="Open Sans"/>
          <w:sz w:val="20"/>
        </w:rPr>
        <w:t>Fierecongressi</w:t>
      </w:r>
      <w:proofErr w:type="spellEnd"/>
      <w:r>
        <w:rPr>
          <w:rFonts w:ascii="Open Sans" w:hAnsi="Open Sans"/>
          <w:sz w:val="20"/>
        </w:rPr>
        <w:t xml:space="preserve">, Hospitality is the leading international exhibition in Italy dedicated to Ho.Re.Ca. operators. Covering an exhibition area of more than 40,000 square metres, the event stands as the most comprehensive in Italy, boasting an extensive training program and drawing a diverse audience of companies and professionals in the </w:t>
      </w:r>
      <w:proofErr w:type="spellStart"/>
      <w:r>
        <w:rPr>
          <w:rFonts w:ascii="Open Sans" w:hAnsi="Open Sans"/>
          <w:sz w:val="20"/>
        </w:rPr>
        <w:t>Contract&amp;Wellness</w:t>
      </w:r>
      <w:proofErr w:type="spellEnd"/>
      <w:r>
        <w:rPr>
          <w:rFonts w:ascii="Open Sans" w:hAnsi="Open Sans"/>
          <w:sz w:val="20"/>
        </w:rPr>
        <w:t xml:space="preserve">, </w:t>
      </w:r>
      <w:proofErr w:type="spellStart"/>
      <w:r>
        <w:rPr>
          <w:rFonts w:ascii="Open Sans" w:hAnsi="Open Sans"/>
          <w:sz w:val="20"/>
        </w:rPr>
        <w:t>Renovation&amp;Tech</w:t>
      </w:r>
      <w:proofErr w:type="spellEnd"/>
      <w:r>
        <w:rPr>
          <w:rFonts w:ascii="Open Sans" w:hAnsi="Open Sans"/>
          <w:sz w:val="20"/>
        </w:rPr>
        <w:t xml:space="preserve">, </w:t>
      </w:r>
      <w:proofErr w:type="spellStart"/>
      <w:r>
        <w:rPr>
          <w:rFonts w:ascii="Open Sans" w:hAnsi="Open Sans"/>
          <w:sz w:val="20"/>
        </w:rPr>
        <w:t>Food&amp;Equipment</w:t>
      </w:r>
      <w:proofErr w:type="spellEnd"/>
      <w:r>
        <w:rPr>
          <w:rFonts w:ascii="Open Sans" w:hAnsi="Open Sans"/>
          <w:sz w:val="20"/>
        </w:rPr>
        <w:t xml:space="preserve"> and Beverage areas and the special </w:t>
      </w:r>
      <w:proofErr w:type="spellStart"/>
      <w:r>
        <w:rPr>
          <w:rFonts w:ascii="Open Sans" w:hAnsi="Open Sans"/>
          <w:sz w:val="20"/>
        </w:rPr>
        <w:t>Solobirra</w:t>
      </w:r>
      <w:proofErr w:type="spellEnd"/>
      <w:r>
        <w:rPr>
          <w:rFonts w:ascii="Open Sans" w:hAnsi="Open Sans"/>
          <w:sz w:val="20"/>
        </w:rPr>
        <w:t xml:space="preserve">, Riva </w:t>
      </w:r>
      <w:proofErr w:type="spellStart"/>
      <w:r>
        <w:rPr>
          <w:rFonts w:ascii="Open Sans" w:hAnsi="Open Sans"/>
          <w:sz w:val="20"/>
        </w:rPr>
        <w:t>Pianeta</w:t>
      </w:r>
      <w:proofErr w:type="spellEnd"/>
      <w:r>
        <w:rPr>
          <w:rFonts w:ascii="Open Sans" w:hAnsi="Open Sans"/>
          <w:sz w:val="20"/>
        </w:rPr>
        <w:t xml:space="preserve"> Mixology and </w:t>
      </w:r>
      <w:proofErr w:type="spellStart"/>
      <w:r>
        <w:rPr>
          <w:rFonts w:ascii="Open Sans" w:hAnsi="Open Sans"/>
          <w:sz w:val="20"/>
        </w:rPr>
        <w:t>Winescape</w:t>
      </w:r>
      <w:proofErr w:type="spellEnd"/>
      <w:r>
        <w:rPr>
          <w:rFonts w:ascii="Open Sans" w:hAnsi="Open Sans"/>
          <w:sz w:val="20"/>
        </w:rPr>
        <w:t xml:space="preserve"> areas. Ample space for the open-air offering in the Outdoor Boom hall.</w:t>
      </w:r>
    </w:p>
    <w:p w14:paraId="794AA75B" w14:textId="77777777" w:rsidR="00FA0ABB" w:rsidRDefault="00000000">
      <w:pPr>
        <w:spacing w:after="0" w:line="240" w:lineRule="auto"/>
        <w:jc w:val="both"/>
        <w:rPr>
          <w:rFonts w:ascii="Open Sans" w:eastAsia="Open Sans" w:hAnsi="Open Sans" w:cs="Open Sans"/>
          <w:sz w:val="20"/>
          <w:szCs w:val="20"/>
        </w:rPr>
      </w:pPr>
      <w:r>
        <w:rPr>
          <w:rFonts w:ascii="Open Sans" w:hAnsi="Open Sans"/>
          <w:sz w:val="20"/>
        </w:rPr>
        <w:t>The 49</w:t>
      </w:r>
      <w:r>
        <w:rPr>
          <w:rFonts w:ascii="Open Sans" w:hAnsi="Open Sans"/>
          <w:sz w:val="20"/>
          <w:vertAlign w:val="superscript"/>
        </w:rPr>
        <w:t>th</w:t>
      </w:r>
      <w:r>
        <w:rPr>
          <w:rFonts w:ascii="Open Sans" w:hAnsi="Open Sans"/>
          <w:sz w:val="20"/>
        </w:rPr>
        <w:t xml:space="preserve"> edition will be held in Riva del Garda, from 3 to 6 February 2025.</w:t>
      </w:r>
    </w:p>
    <w:p w14:paraId="400347F8" w14:textId="77777777" w:rsidR="00FA0ABB" w:rsidRDefault="00000000">
      <w:pPr>
        <w:spacing w:after="0" w:line="240" w:lineRule="auto"/>
        <w:jc w:val="both"/>
        <w:rPr>
          <w:rFonts w:ascii="Open Sans" w:eastAsia="Open Sans" w:hAnsi="Open Sans" w:cs="Open Sans"/>
          <w:sz w:val="20"/>
          <w:szCs w:val="20"/>
        </w:rPr>
      </w:pPr>
      <w:hyperlink r:id="rId8">
        <w:r>
          <w:rPr>
            <w:rFonts w:ascii="Open Sans" w:hAnsi="Open Sans"/>
            <w:color w:val="0000FF"/>
            <w:sz w:val="20"/>
            <w:u w:val="single"/>
          </w:rPr>
          <w:t>www.hospitalityriva.it</w:t>
        </w:r>
      </w:hyperlink>
      <w:r>
        <w:rPr>
          <w:rFonts w:ascii="Open Sans" w:hAnsi="Open Sans"/>
          <w:sz w:val="20"/>
        </w:rPr>
        <w:t xml:space="preserve"> @HospitalityRiva</w:t>
      </w:r>
    </w:p>
    <w:p w14:paraId="58ECBCF3" w14:textId="77777777" w:rsidR="00FA0ABB" w:rsidRDefault="00FA0ABB">
      <w:pPr>
        <w:spacing w:after="0" w:line="240" w:lineRule="auto"/>
        <w:jc w:val="both"/>
        <w:rPr>
          <w:rFonts w:ascii="Open Sans" w:eastAsia="Open Sans" w:hAnsi="Open Sans" w:cs="Open Sans"/>
          <w:sz w:val="20"/>
          <w:szCs w:val="20"/>
        </w:rPr>
      </w:pPr>
    </w:p>
    <w:p w14:paraId="0D19978A" w14:textId="77777777" w:rsidR="00FA0ABB" w:rsidRDefault="00000000">
      <w:pPr>
        <w:widowControl w:val="0"/>
        <w:spacing w:after="0" w:line="240" w:lineRule="auto"/>
        <w:jc w:val="both"/>
        <w:rPr>
          <w:rFonts w:ascii="Open Sans" w:eastAsia="Open Sans" w:hAnsi="Open Sans" w:cs="Open Sans"/>
          <w:sz w:val="20"/>
          <w:szCs w:val="20"/>
        </w:rPr>
      </w:pPr>
      <w:hyperlink r:id="rId9">
        <w:r>
          <w:rPr>
            <w:rFonts w:ascii="Open Sans" w:hAnsi="Open Sans"/>
            <w:b/>
            <w:color w:val="1155CC"/>
            <w:sz w:val="20"/>
            <w:u w:val="single"/>
          </w:rPr>
          <w:t>Village for all - V4A®</w:t>
        </w:r>
      </w:hyperlink>
      <w:r>
        <w:rPr>
          <w:rFonts w:ascii="Open Sans" w:hAnsi="Open Sans"/>
          <w:sz w:val="20"/>
        </w:rPr>
        <w:t xml:space="preserve"> specialises in Accessible Hospitality, supported by 16 years of national and international experience. It works with private companies, public bodies, DMOs, consortia and foundations. </w:t>
      </w:r>
      <w:r>
        <w:rPr>
          <w:rFonts w:ascii="Open Sans" w:hAnsi="Open Sans"/>
          <w:sz w:val="20"/>
        </w:rPr>
        <w:br/>
        <w:t>Since 2008, V4A® has been the first Accessible Hospitality network in Italy, with a very clear mission: “People with accessibility needs who travel are tourists too. To each their own holiday!"</w:t>
      </w:r>
    </w:p>
    <w:p w14:paraId="29D733C5" w14:textId="77777777" w:rsidR="00FA0ABB" w:rsidRDefault="00FA0ABB">
      <w:pPr>
        <w:shd w:val="clear" w:color="auto" w:fill="FFFFFF"/>
        <w:spacing w:after="0" w:line="240" w:lineRule="auto"/>
        <w:jc w:val="both"/>
        <w:rPr>
          <w:rFonts w:ascii="Open Sans" w:eastAsia="Open Sans" w:hAnsi="Open Sans" w:cs="Open Sans"/>
          <w:sz w:val="20"/>
          <w:szCs w:val="20"/>
        </w:rPr>
      </w:pPr>
    </w:p>
    <w:p w14:paraId="3FE9CD9B" w14:textId="201F2034" w:rsidR="00FA0ABB" w:rsidRDefault="00000000">
      <w:pPr>
        <w:widowControl w:val="0"/>
        <w:spacing w:after="0" w:line="240" w:lineRule="auto"/>
        <w:jc w:val="both"/>
        <w:rPr>
          <w:rFonts w:ascii="Open Sans" w:eastAsia="Open Sans" w:hAnsi="Open Sans" w:cs="Open Sans"/>
          <w:sz w:val="20"/>
          <w:szCs w:val="20"/>
        </w:rPr>
      </w:pPr>
      <w:hyperlink r:id="rId10">
        <w:r>
          <w:rPr>
            <w:rFonts w:ascii="Open Sans" w:hAnsi="Open Sans"/>
            <w:b/>
            <w:color w:val="1155CC"/>
            <w:sz w:val="20"/>
            <w:u w:val="single"/>
          </w:rPr>
          <w:t>Lombardini22</w:t>
        </w:r>
      </w:hyperlink>
      <w:r>
        <w:rPr>
          <w:rFonts w:ascii="Open Sans" w:hAnsi="Open Sans"/>
          <w:sz w:val="20"/>
        </w:rPr>
        <w:t xml:space="preserve">, a leading group in the Italian architecture and engineering sector, </w:t>
      </w:r>
      <w:r w:rsidR="000D18CB">
        <w:rPr>
          <w:rFonts w:ascii="Open Sans" w:hAnsi="Open Sans"/>
          <w:sz w:val="20"/>
        </w:rPr>
        <w:t xml:space="preserve">has </w:t>
      </w:r>
      <w:r>
        <w:rPr>
          <w:rFonts w:ascii="Open Sans" w:hAnsi="Open Sans"/>
          <w:sz w:val="20"/>
        </w:rPr>
        <w:t>pioneered a multi-disciplinary and multi-author approach involving pre-project strategic analysis and consulting, developed by highly specialised professionals across various fields including architecture, engineering, marketing and digital.</w:t>
      </w:r>
    </w:p>
    <w:p w14:paraId="07818044" w14:textId="72D2A5A0" w:rsidR="00FA0ABB" w:rsidRDefault="00000000">
      <w:pPr>
        <w:shd w:val="clear" w:color="auto" w:fill="FFFFFF"/>
        <w:spacing w:before="240" w:after="240" w:line="240" w:lineRule="auto"/>
        <w:jc w:val="both"/>
        <w:rPr>
          <w:rFonts w:ascii="Open Sans" w:eastAsia="Open Sans" w:hAnsi="Open Sans" w:cs="Open Sans"/>
          <w:b/>
          <w:sz w:val="20"/>
          <w:szCs w:val="20"/>
        </w:rPr>
      </w:pPr>
      <w:hyperlink r:id="rId11">
        <w:proofErr w:type="spellStart"/>
        <w:r>
          <w:rPr>
            <w:rFonts w:ascii="Open Sans" w:hAnsi="Open Sans"/>
            <w:b/>
            <w:color w:val="1155CC"/>
            <w:sz w:val="20"/>
            <w:u w:val="single"/>
          </w:rPr>
          <w:t>nhow</w:t>
        </w:r>
        <w:proofErr w:type="spellEnd"/>
        <w:r>
          <w:rPr>
            <w:rFonts w:ascii="Open Sans" w:hAnsi="Open Sans"/>
            <w:b/>
            <w:color w:val="1155CC"/>
            <w:sz w:val="20"/>
            <w:u w:val="single"/>
          </w:rPr>
          <w:t xml:space="preserve"> Milan</w:t>
        </w:r>
      </w:hyperlink>
      <w:r>
        <w:rPr>
          <w:rFonts w:ascii="Open Sans" w:hAnsi="Open Sans"/>
          <w:sz w:val="20"/>
        </w:rPr>
        <w:t xml:space="preserve">, part of </w:t>
      </w:r>
      <w:proofErr w:type="spellStart"/>
      <w:r>
        <w:rPr>
          <w:rFonts w:ascii="Open Sans" w:hAnsi="Open Sans"/>
          <w:sz w:val="20"/>
        </w:rPr>
        <w:t>nhow</w:t>
      </w:r>
      <w:proofErr w:type="spellEnd"/>
      <w:r>
        <w:rPr>
          <w:rFonts w:ascii="Open Sans" w:hAnsi="Open Sans"/>
          <w:sz w:val="20"/>
        </w:rPr>
        <w:t xml:space="preserve"> Hotels &amp; Resorts, </w:t>
      </w:r>
      <w:r w:rsidR="00174E00">
        <w:rPr>
          <w:rFonts w:ascii="Open Sans" w:hAnsi="Open Sans"/>
          <w:sz w:val="20"/>
        </w:rPr>
        <w:t xml:space="preserve">the </w:t>
      </w:r>
      <w:r>
        <w:rPr>
          <w:rFonts w:ascii="Open Sans" w:hAnsi="Open Sans"/>
          <w:sz w:val="20"/>
        </w:rPr>
        <w:t xml:space="preserve">lifestyle and unconventional brand owned by Minor Hotels, </w:t>
      </w:r>
      <w:r w:rsidR="000D18CB">
        <w:rPr>
          <w:rFonts w:ascii="Open Sans" w:hAnsi="Open Sans"/>
          <w:sz w:val="20"/>
        </w:rPr>
        <w:t xml:space="preserve">is </w:t>
      </w:r>
      <w:r>
        <w:rPr>
          <w:rFonts w:ascii="Open Sans" w:hAnsi="Open Sans"/>
          <w:sz w:val="20"/>
        </w:rPr>
        <w:t xml:space="preserve">a renowned international operator, owner and investor with more than 540 hotels worldwide. Located at 35 Via </w:t>
      </w:r>
      <w:proofErr w:type="spellStart"/>
      <w:r>
        <w:rPr>
          <w:rFonts w:ascii="Open Sans" w:hAnsi="Open Sans"/>
          <w:sz w:val="20"/>
        </w:rPr>
        <w:t>Tortona</w:t>
      </w:r>
      <w:proofErr w:type="spellEnd"/>
      <w:r>
        <w:rPr>
          <w:rFonts w:ascii="Open Sans" w:hAnsi="Open Sans"/>
          <w:sz w:val="20"/>
        </w:rPr>
        <w:t xml:space="preserve">, the hotel </w:t>
      </w:r>
      <w:r w:rsidR="000D18CB">
        <w:rPr>
          <w:rFonts w:ascii="Open Sans" w:hAnsi="Open Sans"/>
          <w:sz w:val="20"/>
        </w:rPr>
        <w:t xml:space="preserve">has </w:t>
      </w:r>
      <w:r>
        <w:rPr>
          <w:rFonts w:ascii="Open Sans" w:hAnsi="Open Sans"/>
          <w:sz w:val="20"/>
        </w:rPr>
        <w:t xml:space="preserve">244 rooms and suites, along with the rooftop vertigo Milano by </w:t>
      </w:r>
      <w:proofErr w:type="spellStart"/>
      <w:r>
        <w:rPr>
          <w:rFonts w:ascii="Open Sans" w:hAnsi="Open Sans"/>
          <w:sz w:val="20"/>
        </w:rPr>
        <w:t>Purobeach</w:t>
      </w:r>
      <w:proofErr w:type="spellEnd"/>
      <w:r>
        <w:rPr>
          <w:rFonts w:ascii="Open Sans" w:hAnsi="Open Sans"/>
          <w:sz w:val="20"/>
        </w:rPr>
        <w:t xml:space="preserve">, situated within a multifunctional art, design and fashion hub </w:t>
      </w:r>
      <w:r w:rsidR="00174E00">
        <w:rPr>
          <w:rFonts w:ascii="Open Sans" w:hAnsi="Open Sans"/>
          <w:sz w:val="20"/>
        </w:rPr>
        <w:t xml:space="preserve">in </w:t>
      </w:r>
      <w:r>
        <w:rPr>
          <w:rFonts w:ascii="Open Sans" w:hAnsi="Open Sans"/>
          <w:sz w:val="20"/>
        </w:rPr>
        <w:t xml:space="preserve">the former General Electric industrial building. </w:t>
      </w:r>
    </w:p>
    <w:p w14:paraId="0E2252B9" w14:textId="77777777" w:rsidR="00FA0ABB" w:rsidRDefault="00000000">
      <w:pPr>
        <w:shd w:val="clear" w:color="auto" w:fill="FFFFFF"/>
        <w:spacing w:after="0" w:line="240" w:lineRule="auto"/>
        <w:jc w:val="both"/>
        <w:rPr>
          <w:rFonts w:ascii="Open Sans" w:eastAsia="Open Sans" w:hAnsi="Open Sans" w:cs="Open Sans"/>
          <w:sz w:val="20"/>
          <w:szCs w:val="20"/>
        </w:rPr>
      </w:pPr>
      <w:hyperlink r:id="rId12">
        <w:r>
          <w:rPr>
            <w:rFonts w:ascii="Open Sans" w:hAnsi="Open Sans"/>
            <w:b/>
            <w:color w:val="1155CC"/>
            <w:sz w:val="20"/>
            <w:u w:val="single"/>
          </w:rPr>
          <w:t>Triumph Group International</w:t>
        </w:r>
      </w:hyperlink>
      <w:r>
        <w:rPr>
          <w:rFonts w:ascii="Open Sans" w:hAnsi="Open Sans"/>
          <w:sz w:val="20"/>
        </w:rPr>
        <w:t>: emotions on stage for memorable events.</w:t>
      </w:r>
    </w:p>
    <w:p w14:paraId="55CC4884" w14:textId="53F5ECE6" w:rsidR="00FA0ABB" w:rsidRDefault="00000000">
      <w:pPr>
        <w:shd w:val="clear" w:color="auto" w:fill="FFFFFF"/>
        <w:spacing w:after="0" w:line="240" w:lineRule="auto"/>
        <w:jc w:val="both"/>
        <w:rPr>
          <w:rFonts w:ascii="Open Sans" w:eastAsia="Open Sans" w:hAnsi="Open Sans" w:cs="Open Sans"/>
          <w:sz w:val="20"/>
          <w:szCs w:val="20"/>
        </w:rPr>
      </w:pPr>
      <w:r>
        <w:rPr>
          <w:rFonts w:ascii="Open Sans" w:hAnsi="Open Sans"/>
          <w:sz w:val="20"/>
        </w:rPr>
        <w:t xml:space="preserve">Since 1985, we have been creating unique experiences, bringing visions to life with an innovative and captivating approach. A </w:t>
      </w:r>
      <w:r w:rsidR="000D18CB">
        <w:rPr>
          <w:rFonts w:ascii="Open Sans" w:hAnsi="Open Sans"/>
          <w:sz w:val="20"/>
        </w:rPr>
        <w:t xml:space="preserve">Benefit Corporation </w:t>
      </w:r>
      <w:r>
        <w:rPr>
          <w:rFonts w:ascii="Open Sans" w:hAnsi="Open Sans"/>
          <w:sz w:val="20"/>
        </w:rPr>
        <w:t xml:space="preserve">since 2021, we are committed to shaping a brighter future, promoting sustainability and inclusion. With 7 offices worldwide and a network of international partners, we uphold the highest standards of professionalism, everywhere. </w:t>
      </w:r>
    </w:p>
    <w:p w14:paraId="1906CA78" w14:textId="77777777" w:rsidR="00FA0ABB" w:rsidRDefault="00000000">
      <w:pPr>
        <w:shd w:val="clear" w:color="auto" w:fill="FFFFFF"/>
        <w:spacing w:after="0" w:line="240" w:lineRule="auto"/>
        <w:jc w:val="both"/>
        <w:rPr>
          <w:rFonts w:ascii="Open Sans" w:eastAsia="Open Sans" w:hAnsi="Open Sans" w:cs="Open Sans"/>
          <w:sz w:val="20"/>
          <w:szCs w:val="20"/>
        </w:rPr>
      </w:pPr>
      <w:r>
        <w:rPr>
          <w:rFonts w:ascii="Open Sans" w:hAnsi="Open Sans"/>
          <w:sz w:val="20"/>
        </w:rPr>
        <w:t>Our art lies in creating emotions, our creativity puts them on stage.</w:t>
      </w:r>
    </w:p>
    <w:p w14:paraId="34922141" w14:textId="77777777" w:rsidR="00FA0ABB" w:rsidRDefault="00FA0ABB">
      <w:pPr>
        <w:shd w:val="clear" w:color="auto" w:fill="FFFFFF"/>
        <w:spacing w:after="0" w:line="240" w:lineRule="auto"/>
        <w:jc w:val="both"/>
        <w:rPr>
          <w:rFonts w:ascii="Open Sans" w:eastAsia="Open Sans" w:hAnsi="Open Sans" w:cs="Open Sans"/>
          <w:b/>
          <w:sz w:val="20"/>
          <w:szCs w:val="20"/>
        </w:rPr>
      </w:pPr>
    </w:p>
    <w:p w14:paraId="65129546" w14:textId="77777777" w:rsidR="00FA0ABB" w:rsidRDefault="00000000">
      <w:pPr>
        <w:spacing w:after="0" w:line="240" w:lineRule="auto"/>
        <w:jc w:val="both"/>
        <w:rPr>
          <w:rFonts w:ascii="Open Sans" w:eastAsia="Open Sans" w:hAnsi="Open Sans" w:cs="Open Sans"/>
          <w:sz w:val="20"/>
          <w:szCs w:val="20"/>
        </w:rPr>
      </w:pPr>
      <w:hyperlink r:id="rId13">
        <w:proofErr w:type="spellStart"/>
        <w:r>
          <w:rPr>
            <w:rFonts w:ascii="Open Sans" w:hAnsi="Open Sans"/>
            <w:b/>
            <w:color w:val="1155CC"/>
            <w:sz w:val="20"/>
            <w:u w:val="single"/>
          </w:rPr>
          <w:t>WMF</w:t>
        </w:r>
        <w:proofErr w:type="spellEnd"/>
        <w:r>
          <w:rPr>
            <w:rFonts w:ascii="Open Sans" w:hAnsi="Open Sans"/>
            <w:b/>
            <w:color w:val="1155CC"/>
            <w:sz w:val="20"/>
            <w:u w:val="single"/>
          </w:rPr>
          <w:t xml:space="preserve"> - We Make Future</w:t>
        </w:r>
      </w:hyperlink>
      <w:r>
        <w:rPr>
          <w:rFonts w:ascii="Open Sans" w:hAnsi="Open Sans"/>
          <w:sz w:val="20"/>
        </w:rPr>
        <w:t xml:space="preserve">, the International Fair and Festival on Digital, AI and Tech Innovation, is scheduled from 13 to 15 June at BolognaFiere. Organised by Search On Media Group, </w:t>
      </w:r>
      <w:proofErr w:type="spellStart"/>
      <w:r>
        <w:rPr>
          <w:rFonts w:ascii="Open Sans" w:hAnsi="Open Sans"/>
          <w:sz w:val="20"/>
        </w:rPr>
        <w:t>WMF</w:t>
      </w:r>
      <w:proofErr w:type="spellEnd"/>
      <w:r>
        <w:rPr>
          <w:rFonts w:ascii="Open Sans" w:hAnsi="Open Sans"/>
          <w:sz w:val="20"/>
        </w:rPr>
        <w:t xml:space="preserve"> is a meeting platform for AI experts, social innovators, start-ups, investors and institutions from all over the world.</w:t>
      </w:r>
    </w:p>
    <w:p w14:paraId="14F59665" w14:textId="77777777" w:rsidR="00FA0ABB" w:rsidRDefault="00FA0ABB">
      <w:pPr>
        <w:spacing w:after="0" w:line="240" w:lineRule="auto"/>
        <w:jc w:val="both"/>
        <w:rPr>
          <w:rFonts w:ascii="Open Sans" w:eastAsia="Open Sans" w:hAnsi="Open Sans" w:cs="Open Sans"/>
          <w:sz w:val="20"/>
          <w:szCs w:val="20"/>
        </w:rPr>
      </w:pPr>
    </w:p>
    <w:p w14:paraId="2C974CC0" w14:textId="77777777" w:rsidR="00FA0ABB" w:rsidRDefault="00FA0ABB">
      <w:pPr>
        <w:spacing w:after="0" w:line="240" w:lineRule="auto"/>
        <w:jc w:val="both"/>
        <w:rPr>
          <w:rFonts w:ascii="Open Sans" w:eastAsia="Open Sans" w:hAnsi="Open Sans" w:cs="Open Sans"/>
          <w:sz w:val="20"/>
          <w:szCs w:val="20"/>
        </w:rPr>
      </w:pPr>
    </w:p>
    <w:p w14:paraId="43683419" w14:textId="77777777" w:rsidR="00FA0ABB" w:rsidRDefault="00000000">
      <w:pPr>
        <w:spacing w:after="0" w:line="240" w:lineRule="auto"/>
        <w:jc w:val="both"/>
        <w:rPr>
          <w:rFonts w:ascii="Open Sans" w:eastAsia="Open Sans" w:hAnsi="Open Sans" w:cs="Open Sans"/>
          <w:b/>
          <w:sz w:val="20"/>
          <w:szCs w:val="20"/>
        </w:rPr>
      </w:pPr>
      <w:r>
        <w:rPr>
          <w:rFonts w:ascii="Open Sans" w:hAnsi="Open Sans"/>
          <w:b/>
          <w:sz w:val="20"/>
        </w:rPr>
        <w:t xml:space="preserve">Contact details: </w:t>
      </w:r>
    </w:p>
    <w:p w14:paraId="0FA36E77" w14:textId="77777777" w:rsidR="00FA0ABB" w:rsidRDefault="00000000">
      <w:pPr>
        <w:spacing w:after="0" w:line="240" w:lineRule="auto"/>
        <w:jc w:val="both"/>
        <w:rPr>
          <w:rFonts w:ascii="Open Sans" w:eastAsia="Open Sans" w:hAnsi="Open Sans" w:cs="Open Sans"/>
          <w:sz w:val="20"/>
          <w:szCs w:val="20"/>
        </w:rPr>
      </w:pPr>
      <w:r>
        <w:rPr>
          <w:rFonts w:ascii="Open Sans" w:hAnsi="Open Sans"/>
          <w:sz w:val="20"/>
        </w:rPr>
        <w:t xml:space="preserve">Hospitality Press Office - Image Building </w:t>
      </w:r>
    </w:p>
    <w:p w14:paraId="0BD1745F" w14:textId="77777777" w:rsidR="00FA0ABB" w:rsidRDefault="00000000">
      <w:pPr>
        <w:spacing w:after="0" w:line="240" w:lineRule="auto"/>
        <w:jc w:val="both"/>
        <w:rPr>
          <w:rFonts w:ascii="Open Sans" w:eastAsia="Open Sans" w:hAnsi="Open Sans" w:cs="Open Sans"/>
          <w:sz w:val="20"/>
          <w:szCs w:val="20"/>
        </w:rPr>
      </w:pPr>
      <w:r>
        <w:rPr>
          <w:rFonts w:ascii="Open Sans" w:hAnsi="Open Sans"/>
          <w:sz w:val="20"/>
        </w:rPr>
        <w:t xml:space="preserve">Tel. 02 89011300; Mailto: </w:t>
      </w:r>
      <w:hyperlink r:id="rId14">
        <w:r>
          <w:rPr>
            <w:rFonts w:ascii="Open Sans" w:hAnsi="Open Sans"/>
            <w:sz w:val="20"/>
          </w:rPr>
          <w:t>hospitality@imagebuilding.it</w:t>
        </w:r>
      </w:hyperlink>
    </w:p>
    <w:p w14:paraId="7D6A0945" w14:textId="77777777" w:rsidR="00FA0ABB" w:rsidRDefault="00FA0ABB">
      <w:pPr>
        <w:spacing w:after="0" w:line="240" w:lineRule="auto"/>
        <w:jc w:val="both"/>
        <w:rPr>
          <w:rFonts w:ascii="Open Sans" w:eastAsia="Open Sans" w:hAnsi="Open Sans" w:cs="Open Sans"/>
          <w:b/>
          <w:sz w:val="20"/>
          <w:szCs w:val="20"/>
        </w:rPr>
      </w:pPr>
    </w:p>
    <w:sectPr w:rsidR="00FA0ABB">
      <w:headerReference w:type="even" r:id="rId15"/>
      <w:headerReference w:type="default" r:id="rId16"/>
      <w:footerReference w:type="even" r:id="rId17"/>
      <w:footerReference w:type="default" r:id="rId18"/>
      <w:headerReference w:type="first" r:id="rId19"/>
      <w:footerReference w:type="first" r:id="rId20"/>
      <w:pgSz w:w="11900" w:h="16840"/>
      <w:pgMar w:top="2977" w:right="851" w:bottom="1560" w:left="851" w:header="17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2288" w14:textId="77777777" w:rsidR="00577C99" w:rsidRDefault="00577C99">
      <w:pPr>
        <w:spacing w:after="0" w:line="240" w:lineRule="auto"/>
      </w:pPr>
      <w:r>
        <w:separator/>
      </w:r>
    </w:p>
  </w:endnote>
  <w:endnote w:type="continuationSeparator" w:id="0">
    <w:p w14:paraId="0AB15C52" w14:textId="77777777" w:rsidR="00577C99" w:rsidRDefault="0057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61314A9-BAD5-4350-8BB8-5A352F1FDAC9}"/>
    <w:embedBold r:id="rId2" w:fontKey="{78D6FD6C-2D18-4CA0-B06C-6BCF20F467AA}"/>
    <w:embedBoldItalic r:id="rId3" w:fontKey="{F2A59E87-2188-4F37-82B4-DA89558293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98D659D-BA6A-43FE-B045-03851D45303E}"/>
    <w:embedItalic r:id="rId5" w:fontKey="{37CEEF17-7CB8-4D50-8DDB-E8F85D858B15}"/>
  </w:font>
  <w:font w:name="Open Sans">
    <w:charset w:val="00"/>
    <w:family w:val="swiss"/>
    <w:pitch w:val="variable"/>
    <w:sig w:usb0="E00002EF" w:usb1="4000205B" w:usb2="00000028" w:usb3="00000000" w:csb0="0000019F" w:csb1="00000000"/>
    <w:embedRegular r:id="rId6" w:fontKey="{ACFF2461-66C6-438A-8020-1F62D9DEAC18}"/>
    <w:embedBold r:id="rId7" w:fontKey="{2653ABF3-06F4-443C-8769-90E1035D6046}"/>
    <w:embedBoldItalic r:id="rId8" w:fontKey="{9CA68D6F-EC1F-4CDE-808A-06FB2B2628AD}"/>
  </w:font>
  <w:font w:name="Cambria">
    <w:panose1 w:val="02040503050406030204"/>
    <w:charset w:val="00"/>
    <w:family w:val="roman"/>
    <w:pitch w:val="variable"/>
    <w:sig w:usb0="E00006FF" w:usb1="420024FF" w:usb2="02000000" w:usb3="00000000" w:csb0="0000019F" w:csb1="00000000"/>
    <w:embedRegular r:id="rId9" w:fontKey="{D786C68D-CAB8-4510-87A0-BBDC9769E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E692E" w14:textId="77777777" w:rsidR="00FA0ABB" w:rsidRDefault="00FA0ABB">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609A4" w14:textId="77777777" w:rsidR="00FA0ABB"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B419E">
      <w:rPr>
        <w:color w:val="000000"/>
      </w:rPr>
      <w:t>1</w:t>
    </w:r>
    <w:r>
      <w:rPr>
        <w:color w:val="000000"/>
      </w:rPr>
      <w:fldChar w:fldCharType="end"/>
    </w:r>
    <w:r>
      <w:rPr>
        <w:noProof/>
      </w:rPr>
      <w:drawing>
        <wp:anchor distT="0" distB="0" distL="114300" distR="114300" simplePos="0" relativeHeight="251662336" behindDoc="0" locked="0" layoutInCell="1" hidden="0" allowOverlap="1" wp14:anchorId="7BBC7E55" wp14:editId="09478B8D">
          <wp:simplePos x="0" y="0"/>
          <wp:positionH relativeFrom="column">
            <wp:posOffset>7</wp:posOffset>
          </wp:positionH>
          <wp:positionV relativeFrom="paragraph">
            <wp:posOffset>-400044</wp:posOffset>
          </wp:positionV>
          <wp:extent cx="1327150" cy="50800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418" t="25481" r="76384" b="36058"/>
                  <a:stretch>
                    <a:fillRect/>
                  </a:stretch>
                </pic:blipFill>
                <pic:spPr>
                  <a:xfrm>
                    <a:off x="0" y="0"/>
                    <a:ext cx="1327150" cy="508000"/>
                  </a:xfrm>
                  <a:prstGeom prst="rect">
                    <a:avLst/>
                  </a:prstGeom>
                  <a:ln/>
                </pic:spPr>
              </pic:pic>
            </a:graphicData>
          </a:graphic>
        </wp:anchor>
      </w:drawing>
    </w:r>
  </w:p>
  <w:p w14:paraId="338C981E" w14:textId="77777777" w:rsidR="00FA0ABB" w:rsidRDefault="00FA0ABB">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BA89" w14:textId="77777777" w:rsidR="00FA0ABB" w:rsidRDefault="00FA0AB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007C" w14:textId="77777777" w:rsidR="00577C99" w:rsidRDefault="00577C99">
      <w:pPr>
        <w:spacing w:after="0" w:line="240" w:lineRule="auto"/>
      </w:pPr>
      <w:r>
        <w:separator/>
      </w:r>
    </w:p>
  </w:footnote>
  <w:footnote w:type="continuationSeparator" w:id="0">
    <w:p w14:paraId="0DCF34DD" w14:textId="77777777" w:rsidR="00577C99" w:rsidRDefault="00577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D286" w14:textId="77777777" w:rsidR="00FA0ABB" w:rsidRDefault="00FA0ABB">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12DF" w14:textId="77777777" w:rsidR="00FA0ABB"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6D8BBD2C" wp14:editId="24E52EAE">
              <wp:simplePos x="0" y="0"/>
              <wp:positionH relativeFrom="margin">
                <wp:posOffset>1720566</wp:posOffset>
              </wp:positionH>
              <wp:positionV relativeFrom="page">
                <wp:posOffset>319339</wp:posOffset>
              </wp:positionV>
              <wp:extent cx="2847975" cy="872386"/>
              <wp:effectExtent l="0" t="0" r="0" b="0"/>
              <wp:wrapNone/>
              <wp:docPr id="3" name="Rettangolo 3"/>
              <wp:cNvGraphicFramePr/>
              <a:graphic xmlns:a="http://schemas.openxmlformats.org/drawingml/2006/main">
                <a:graphicData uri="http://schemas.microsoft.com/office/word/2010/wordprocessingShape">
                  <wps:wsp>
                    <wps:cNvSpPr/>
                    <wps:spPr>
                      <a:xfrm>
                        <a:off x="3964875" y="3382177"/>
                        <a:ext cx="2762250" cy="795647"/>
                      </a:xfrm>
                      <a:prstGeom prst="rect">
                        <a:avLst/>
                      </a:prstGeom>
                      <a:noFill/>
                      <a:ln>
                        <a:noFill/>
                      </a:ln>
                    </wps:spPr>
                    <wps:txbx>
                      <w:txbxContent>
                        <w:p w14:paraId="18C15FB1" w14:textId="77777777" w:rsidR="00FA0ABB" w:rsidRDefault="00000000">
                          <w:pPr>
                            <w:spacing w:after="0" w:line="219" w:lineRule="auto"/>
                            <w:textDirection w:val="btLr"/>
                          </w:pPr>
                          <w:r>
                            <w:rPr>
                              <w:rFonts w:ascii="Open Sans" w:hAnsi="Open Sans"/>
                              <w:b/>
                              <w:color w:val="E73340"/>
                              <w:sz w:val="20"/>
                            </w:rPr>
                            <w:t>49th EDITION</w:t>
                          </w:r>
                        </w:p>
                        <w:p w14:paraId="4D80B702" w14:textId="77777777" w:rsidR="00FA0ABB" w:rsidRDefault="00000000">
                          <w:pPr>
                            <w:spacing w:after="0" w:line="219" w:lineRule="auto"/>
                            <w:textDirection w:val="btLr"/>
                          </w:pPr>
                          <w:r>
                            <w:rPr>
                              <w:rFonts w:ascii="Open Sans" w:hAnsi="Open Sans"/>
                              <w:b/>
                              <w:color w:val="000000"/>
                              <w:sz w:val="20"/>
                            </w:rPr>
                            <w:t>RIVA DEL GARDA</w:t>
                          </w:r>
                        </w:p>
                        <w:p w14:paraId="5DF999EC" w14:textId="77777777" w:rsidR="00FA0ABB" w:rsidRDefault="00000000">
                          <w:pPr>
                            <w:spacing w:after="0" w:line="219" w:lineRule="auto"/>
                            <w:textDirection w:val="btLr"/>
                          </w:pPr>
                          <w:r>
                            <w:rPr>
                              <w:rFonts w:ascii="Open Sans" w:hAnsi="Open Sans"/>
                              <w:b/>
                              <w:color w:val="000000"/>
                              <w:sz w:val="20"/>
                            </w:rPr>
                            <w:t>EXHIBITION CENTRE</w:t>
                          </w:r>
                        </w:p>
                        <w:p w14:paraId="4B92D68A" w14:textId="77777777" w:rsidR="00FA0ABB" w:rsidRDefault="00FA0ABB">
                          <w:pPr>
                            <w:spacing w:after="0" w:line="219" w:lineRule="auto"/>
                            <w:textDirection w:val="btLr"/>
                          </w:pPr>
                        </w:p>
                        <w:p w14:paraId="5B3D43DF" w14:textId="77777777" w:rsidR="00FA0ABB" w:rsidRDefault="00000000">
                          <w:pPr>
                            <w:spacing w:after="0" w:line="219" w:lineRule="auto"/>
                            <w:textDirection w:val="btLr"/>
                          </w:pPr>
                          <w:r>
                            <w:rPr>
                              <w:rFonts w:ascii="Open Sans" w:hAnsi="Open Sans"/>
                              <w:b/>
                              <w:color w:val="000000"/>
                              <w:sz w:val="20"/>
                            </w:rPr>
                            <w:t>FROM 3 TO 6 FEBRUARY 2025</w:t>
                          </w:r>
                        </w:p>
                      </w:txbxContent>
                    </wps:txbx>
                    <wps:bodyPr spcFirstLastPara="1" wrap="square" lIns="0" tIns="0" rIns="0" bIns="0" anchor="ctr" anchorCtr="0">
                      <a:noAutofit/>
                    </wps:bodyPr>
                  </wps:wsp>
                </a:graphicData>
              </a:graphic>
            </wp:anchor>
          </w:drawing>
        </mc:Choice>
        <mc:Fallback>
          <w:pict>
            <v:rect w14:anchorId="6D8BBD2C" id="Rettangolo 3" o:spid="_x0000_s1026" style="position:absolute;margin-left:135.5pt;margin-top:25.15pt;width:224.25pt;height:68.7pt;z-index:2516582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" filled="f" stroked="f">
              <v:textbox inset="0,0,0,0">
                <w:txbxContent>
                  <w:p w14:paraId="18C15FB1" w14:textId="77777777" w:rsidR="00FA0ABB" w:rsidRDefault="00000000">
                    <w:pPr>
                      <w:spacing w:after="0" w:line="219" w:lineRule="auto"/>
                      <w:textDirection w:val="btLr"/>
                    </w:pPr>
                    <w:r>
                      <w:rPr>
                        <w:b/>
                        <w:color w:val="E73340"/>
                        <w:sz w:val="20"/>
                        <w:rFonts w:ascii="Open Sans" w:hAnsi="Open Sans"/>
                      </w:rPr>
                      <w:t xml:space="preserve">49th EDITION</w:t>
                    </w:r>
                  </w:p>
                  <w:p w14:paraId="4D80B702" w14:textId="77777777" w:rsidR="00FA0ABB" w:rsidRDefault="00000000">
                    <w:pPr>
                      <w:spacing w:after="0" w:line="219" w:lineRule="auto"/>
                      <w:textDirection w:val="btLr"/>
                    </w:pPr>
                    <w:r>
                      <w:rPr>
                        <w:b/>
                        <w:color w:val="000000"/>
                        <w:sz w:val="20"/>
                        <w:rFonts w:ascii="Open Sans" w:hAnsi="Open Sans"/>
                      </w:rPr>
                      <w:t xml:space="preserve">RIVA DEL GARDA</w:t>
                    </w:r>
                  </w:p>
                  <w:p w14:paraId="5DF999EC" w14:textId="77777777" w:rsidR="00FA0ABB" w:rsidRDefault="00000000">
                    <w:pPr>
                      <w:spacing w:after="0" w:line="219" w:lineRule="auto"/>
                      <w:textDirection w:val="btLr"/>
                    </w:pPr>
                    <w:r>
                      <w:rPr>
                        <w:b/>
                        <w:color w:val="000000"/>
                        <w:sz w:val="20"/>
                        <w:rFonts w:ascii="Open Sans" w:hAnsi="Open Sans"/>
                      </w:rPr>
                      <w:t xml:space="preserve">EXHIBITION CENTRE</w:t>
                    </w:r>
                  </w:p>
                  <w:p w14:paraId="4B92D68A" w14:textId="77777777" w:rsidR="00FA0ABB" w:rsidRDefault="00FA0ABB">
                    <w:pPr>
                      <w:spacing w:after="0" w:line="219" w:lineRule="auto"/>
                      <w:textDirection w:val="btLr"/>
                    </w:pPr>
                  </w:p>
                  <w:p w14:paraId="5B3D43DF" w14:textId="77777777" w:rsidR="00FA0ABB" w:rsidRDefault="00000000">
                    <w:pPr>
                      <w:spacing w:after="0" w:line="219" w:lineRule="auto"/>
                      <w:textDirection w:val="btLr"/>
                    </w:pPr>
                    <w:r>
                      <w:rPr>
                        <w:b/>
                        <w:color w:val="000000"/>
                        <w:sz w:val="20"/>
                        <w:rFonts w:ascii="Open Sans" w:hAnsi="Open Sans"/>
                      </w:rPr>
                      <w:t xml:space="preserve">FROM 3 TO 6 FEBRUARY 2025</w:t>
                    </w:r>
                  </w:p>
                </w:txbxContent>
              </v:textbox>
              <w10:wrap anchorx="margin" anchory="page"/>
            </v:rect>
          </w:pict>
        </mc:Fallback>
      </mc:AlternateContent>
    </w:r>
    <w:r>
      <w:rPr>
        <w:noProof/>
        <w:color w:val="000000"/>
      </w:rPr>
      <mc:AlternateContent>
        <mc:Choice Requires="wps">
          <w:drawing>
            <wp:anchor distT="0" distB="0" distL="114300" distR="114300" simplePos="0" relativeHeight="251659264" behindDoc="0" locked="0" layoutInCell="1" hidden="0" allowOverlap="1" wp14:anchorId="073CA00E" wp14:editId="3BD50091">
              <wp:simplePos x="0" y="0"/>
              <wp:positionH relativeFrom="margin">
                <wp:posOffset>1741490</wp:posOffset>
              </wp:positionH>
              <wp:positionV relativeFrom="page">
                <wp:posOffset>1218887</wp:posOffset>
              </wp:positionV>
              <wp:extent cx="1671320" cy="427530"/>
              <wp:effectExtent l="0" t="0" r="0" b="0"/>
              <wp:wrapNone/>
              <wp:docPr id="1" name="Rettangolo 1"/>
              <wp:cNvGraphicFramePr/>
              <a:graphic xmlns:a="http://schemas.openxmlformats.org/drawingml/2006/main">
                <a:graphicData uri="http://schemas.microsoft.com/office/word/2010/wordprocessingShape">
                  <wps:wsp>
                    <wps:cNvSpPr/>
                    <wps:spPr>
                      <a:xfrm>
                        <a:off x="4553203" y="3609098"/>
                        <a:ext cx="1585595" cy="341805"/>
                      </a:xfrm>
                      <a:prstGeom prst="rect">
                        <a:avLst/>
                      </a:prstGeom>
                      <a:noFill/>
                      <a:ln>
                        <a:noFill/>
                      </a:ln>
                    </wps:spPr>
                    <wps:txbx>
                      <w:txbxContent>
                        <w:p w14:paraId="37ACBD71" w14:textId="77777777" w:rsidR="00FA0ABB" w:rsidRDefault="00000000">
                          <w:pPr>
                            <w:spacing w:after="0" w:line="219" w:lineRule="auto"/>
                            <w:textDirection w:val="btLr"/>
                          </w:pPr>
                          <w:r>
                            <w:rPr>
                              <w:rFonts w:ascii="Open Sans" w:hAnsi="Open Sans"/>
                              <w:b/>
                              <w:color w:val="000000"/>
                              <w:sz w:val="20"/>
                            </w:rPr>
                            <w:t>www.hospitalityriva.it</w:t>
                          </w:r>
                        </w:p>
                      </w:txbxContent>
                    </wps:txbx>
                    <wps:bodyPr spcFirstLastPara="1" wrap="square" lIns="0" tIns="0" rIns="0" bIns="0" anchor="ctr" anchorCtr="0">
                      <a:noAutofit/>
                    </wps:bodyPr>
                  </wps:wsp>
                </a:graphicData>
              </a:graphic>
            </wp:anchor>
          </w:drawing>
        </mc:Choice>
        <mc:Fallback>
          <w:pict>
            <v:rect w14:anchorId="073CA00E" id="Rettangolo 1" o:spid="_x0000_s1027" style="position:absolute;margin-left:137.15pt;margin-top:96pt;width:131.6pt;height:33.65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" filled="f" stroked="f">
              <v:textbox inset="0,0,0,0">
                <w:txbxContent>
                  <w:p w14:paraId="37ACBD71" w14:textId="77777777" w:rsidR="00FA0ABB" w:rsidRDefault="00000000">
                    <w:pPr>
                      <w:spacing w:after="0" w:line="219" w:lineRule="auto"/>
                      <w:textDirection w:val="btLr"/>
                    </w:pPr>
                    <w:r>
                      <w:rPr>
                        <w:b/>
                        <w:color w:val="000000"/>
                        <w:sz w:val="20"/>
                        <w:rFonts w:ascii="Open Sans" w:hAnsi="Open Sans"/>
                      </w:rPr>
                      <w:t xml:space="preserve">www.hospitalityriva.it</w:t>
                    </w:r>
                  </w:p>
                </w:txbxContent>
              </v:textbox>
              <w10:wrap anchorx="margin" anchory="page"/>
            </v:rect>
          </w:pict>
        </mc:Fallback>
      </mc:AlternateContent>
    </w:r>
    <w:r>
      <w:rPr>
        <w:noProof/>
      </w:rPr>
      <w:drawing>
        <wp:anchor distT="0" distB="0" distL="114300" distR="114300" simplePos="0" relativeHeight="251660288" behindDoc="0" locked="0" layoutInCell="1" hidden="0" allowOverlap="1" wp14:anchorId="75839F74" wp14:editId="55890ABE">
          <wp:simplePos x="0" y="0"/>
          <wp:positionH relativeFrom="column">
            <wp:posOffset>-296532</wp:posOffset>
          </wp:positionH>
          <wp:positionV relativeFrom="paragraph">
            <wp:posOffset>21590</wp:posOffset>
          </wp:positionV>
          <wp:extent cx="1569876" cy="1569876"/>
          <wp:effectExtent l="0" t="0" r="0" b="0"/>
          <wp:wrapNone/>
          <wp:docPr id="5" name="image1.png" descr="Immagine che contiene grafica vettoria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grafica vettoriale&#10;&#10;Descrizione generata automaticamente"/>
                  <pic:cNvPicPr preferRelativeResize="0"/>
                </pic:nvPicPr>
                <pic:blipFill>
                  <a:blip r:embed="rId1"/>
                  <a:srcRect/>
                  <a:stretch>
                    <a:fillRect/>
                  </a:stretch>
                </pic:blipFill>
                <pic:spPr>
                  <a:xfrm>
                    <a:off x="0" y="0"/>
                    <a:ext cx="1569876" cy="1569876"/>
                  </a:xfrm>
                  <a:prstGeom prst="rect">
                    <a:avLst/>
                  </a:prstGeom>
                  <a:ln/>
                </pic:spPr>
              </pic:pic>
            </a:graphicData>
          </a:graphic>
        </wp:anchor>
      </w:drawing>
    </w:r>
  </w:p>
  <w:p w14:paraId="0E1BD4EC" w14:textId="77777777" w:rsidR="00FA0ABB" w:rsidRDefault="00000000">
    <w:r>
      <w:rPr>
        <w:noProof/>
      </w:rPr>
      <mc:AlternateContent>
        <mc:Choice Requires="wpg">
          <w:drawing>
            <wp:anchor distT="0" distB="0" distL="114300" distR="114300" simplePos="0" relativeHeight="251661312" behindDoc="0" locked="0" layoutInCell="1" hidden="0" allowOverlap="1" wp14:anchorId="056E008E" wp14:editId="6817FFC8">
              <wp:simplePos x="0" y="0"/>
              <wp:positionH relativeFrom="column">
                <wp:posOffset>1714500</wp:posOffset>
              </wp:positionH>
              <wp:positionV relativeFrom="paragraph">
                <wp:posOffset>952500</wp:posOffset>
              </wp:positionV>
              <wp:extent cx="4629150" cy="19050"/>
              <wp:effectExtent l="0" t="0" r="0" b="0"/>
              <wp:wrapNone/>
              <wp:docPr id="2" name="Connettore 2 2"/>
              <wp:cNvGraphicFramePr/>
              <a:graphic xmlns:a="http://schemas.openxmlformats.org/drawingml/2006/main">
                <a:graphicData uri="http://schemas.microsoft.com/office/word/2010/wordprocessingShape">
                  <wps:wsp>
                    <wps:cNvCnPr/>
                    <wps:spPr>
                      <a:xfrm>
                        <a:off x="3031425" y="3780000"/>
                        <a:ext cx="4629150" cy="0"/>
                      </a:xfrm>
                      <a:prstGeom prst="straightConnector1">
                        <a:avLst/>
                      </a:prstGeom>
                      <a:noFill/>
                      <a:ln w="19050" cap="flat" cmpd="sng">
                        <a:solidFill>
                          <a:srgbClr val="E7334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952500</wp:posOffset>
              </wp:positionV>
              <wp:extent cx="4629150" cy="19050"/>
              <wp:effectExtent b="0" l="0" r="0" t="0"/>
              <wp:wrapNone/>
              <wp:docPr id="2"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462915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F7244" w14:textId="77777777" w:rsidR="00FA0ABB" w:rsidRDefault="00FA0ABB">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ABB"/>
    <w:rsid w:val="000D18CB"/>
    <w:rsid w:val="00174E00"/>
    <w:rsid w:val="002229C4"/>
    <w:rsid w:val="00577C99"/>
    <w:rsid w:val="006916E8"/>
    <w:rsid w:val="00EB419E"/>
    <w:rsid w:val="00FA0A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091C"/>
  <w15:docId w15:val="{1DF19F72-68BA-419E-9358-A3BD128B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ospitalityriva.it" TargetMode="External"/><Relationship Id="rId13" Type="http://schemas.openxmlformats.org/officeDocument/2006/relationships/hyperlink" Target="https://www.wemakefuture.it/"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hospitalityriva.it/it" TargetMode="External"/><Relationship Id="rId12" Type="http://schemas.openxmlformats.org/officeDocument/2006/relationships/hyperlink" Target="https://www.triumphgroupinternational.com/"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hospitalityriva.it/it" TargetMode="External"/><Relationship Id="rId11" Type="http://schemas.openxmlformats.org/officeDocument/2006/relationships/hyperlink" Target="https://www.nhow-hotels.com/it/nhow-milan"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lombardini22.com/"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villageforall.net/it/" TargetMode="External"/><Relationship Id="rId14" Type="http://schemas.openxmlformats.org/officeDocument/2006/relationships/hyperlink" Target="mailto:hospitality@imagebuilding.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1077</Words>
  <Characters>6144</Characters>
  <Application>Microsoft Office Word</Application>
  <DocSecurity>0</DocSecurity>
  <Lines>51</Lines>
  <Paragraphs>14</Paragraphs>
  <ScaleCrop>false</ScaleCrop>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4</cp:revision>
  <dcterms:created xsi:type="dcterms:W3CDTF">2024-04-08T17:51:00Z</dcterms:created>
  <dcterms:modified xsi:type="dcterms:W3CDTF">2024-04-09T21:11:00Z</dcterms:modified>
</cp:coreProperties>
</file>