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I VINCITORI DI SOLOBIRRA, BEST LABEL E BEST PACK 2021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DIRETTA FACEBOOK PER CELEBRARE I PRIMI 25 ANNI DEL MOVIMENTO BRASSICOLO ARTIGIANALE ITALIANO E RAFFORZARE IL LEGAME TRA CRAFT BEER E HO.RE.CA.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Riva del Garda (TN), 14 maggio 2021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– Sono stati annunciati mercoledì 12 maggio in diretta Facebook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 vincitori di Solobirra, Best Label e Best Pack 2021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i tre concorsi dedicati alle eccellenze per gusto e creatività delle creazioni brassicole artigianali, promossi da Hospitality - Il Salone dell’Accoglienza, la fiera italiana leader per il settore dell’ospitalità e della ristorazione.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cerimonia – trasmessa dal Centro Congressi di Riva del Garda e condotta dal degustatore e giudice internazionale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Lorenzo Dabove, in arte Kuaska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e dallo speaker radiofonico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Lorenzo Dardano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è stata anche l’occasione per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celebrare i primi 25 anni del movimento brassicolo artigianale italiano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discutere dei principali trend del settore e sottolineare il potenziale di crescita delle craft beer e il loro legame con il settore Ho.Re.Ca..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Come già emerso in occasione di Hospitality Digital Space, edizione speciale della fiera, il futuro dell’ospitalità passa anche dalla valorizzazione della biodiversità e dei prodotti del territorio e dalla leva strategica della sostenibilità. “Fattori chiave anche per il mondo brassicolo. Dietro ogni birra ci sono storie di materie prime, produttori e imprenditori che esprimono i loro valori attraverso le sfumature di gusto e aromi. Creazioni che raccontano l’identità del luogo in cui vengono prodotte. È importante raccontare il processo produttivo delle birre artigianali e fare in modo che la ristorazione possa essere il primo canale a fare da palcoscenico a queste eccellenze, anche in Italia dove siamo da sempre abituati ad esprimere questa identità attraverso il vino”, ha commentato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Alessandra Albarelli, Direttrice generale di Riva del Garda Fierecongressi.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“La qualità media delle nostre craft beer è esplosiva e dovrebbe essere valorizzata sulle tavole dei nostri ristoranti, anche stellati”, ha aggiunto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Lorenzo Dabove, in arte Kuaska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durante le premiazioni. “L’eclettismo e la duttilità delle birre artigianali permettono di osare negli abbinamenti con il cibo, più del vino. Ingredienti legati alla tradizione che scatenano l’estro degli chef e permettono di esaltare i prodotti dei territori”.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“Sempre attenti alle nuove tendenze, nel 2014 abbiamo avviato il progetto Solobirra all’interno della nostra fiera Hospitality. Per valorizzare questo importante comparto e i microbirrifici abbiamo lanciato anche un concorso tecnico che nel 2019 abbiamo esteso alla creatività delle etichette e quest’anno anche al packaging”, ha sottolineato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Voltolini, Exhibition Manager di Hospitality-Il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Per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Solobirra 2021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contest tecnico dedicato alle proprietà organolettiche e gustative, sono state selezionate 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migliori birre non pastorizzate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tra le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244 iscritte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La giuria composta da 18 esperti tra Biersommelier certificati e degustatori ufficiali e presieduta da Romano Gnesotto, consulente di Solobirra e Sommelier Ais, ha decretato i primi tre classificati in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23 categorie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dalle PILS alle I.G.A. - Italian Grape Ale.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Ad aggiudicarsi il premio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Beer 2021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come migliore birra per gusto, proprietà organolettiche e materie prime utilizzate è stata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Butterfly Ipa del birrificio torinese Metzger,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tra i birrifici più premiati, primo anche nelle categorie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PILS, Vienna e Apa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terzo nella categoria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Strong Ale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104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di cui 31 dall’estero,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le etichette iscritte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 concorso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 2021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Vincitore del premio per la migliore label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Basile ADV &amp; Resistenza che con il progetto per la birra Track 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birrificio Ventitré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ha dato vita a un concept creativo d’impatto e originale;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Dario Frattaruolo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si è posizionato al secondo posto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con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 il design dell’etichetta della Chakra Booster del Birrificio Badala;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terza classificata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del contest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 l’etichetta della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birra artigianale ceca Proud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Una giuria di esperti di design, marketing e comunicazione – composta da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Gianpietro Sacchi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Chiara Tomasi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Marta Franceschi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Laura Menichelli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– oltre a selezionare le etichette più creative ed efficaci, ha assegnato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8 menzioni speciali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nelle categorie Heritage, Best Printing, Millennials, Originality, Illustration, Naming, Graphic Research &amp; Composition e Brand Identity.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stessa giuria ha valutato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 packaging brassicoli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per il primo anno si sono sfidati nel concorso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Pack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Primo classificato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Dario Frattaruolo con il progetto creativo per la birra Chakra Booster del Birrificio Badala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che ha anche ricevuto la menzione speciale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highlight w:val="white"/>
          <w:rtl w:val="0"/>
        </w:rPr>
        <w:t xml:space="preserve">“miglior packaging coordinato”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. Secondo e terzo classificato: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Basile ADV &amp; Resistenza con il progetto per la Track 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birrificio Ventitré e lo Studio grafico The 6th per Impavida.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Tutte i vincitori saranno esposti in una vetrina virtuale sul sito di Hospitality nella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sz w:val="24"/>
            <w:szCs w:val="24"/>
            <w:u w:val="single"/>
            <w:rtl w:val="0"/>
          </w:rPr>
          <w:t xml:space="preserve">pagina dedicata ai concorsi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Fedrigoni, gruppo leader in Italia e in Europa nella produzione di carte speciali e prodotti ad alto valore aggiunto per packaging e grafica, con le sue divisioni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Fedrigoni Paper e Self-Adhesives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Tic Tac Stampa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print service provider che offre servizi di stampa digitale dal 1992 sono partner di Hospitality per i concorsi Solobirra, Best Pack e Best Label.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Open Sans" w:cs="Open Sans" w:eastAsia="Open Sans" w:hAnsi="Open Sans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CONCORSO SOLOBIRRA 2021 - TUTTI I VINCITORI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Beer 2021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Butterfly Ipa - Metzger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PILS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Pilsner del Balon – Metzger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Nysa – Birra LA RÜ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Pelèr – Impavida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Keller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Keller – Darf Birrificio Artigianale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News Zealand DDH Lager – Birra LA RÜ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Calypso – Birrificio Doppiobaffo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Kölsch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Coloniale – Benaco 70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Kappa – Manifattura Birre Bologna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Rio Saaz – BirraFon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Vienna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170° Anniversario Ambrata – Metzger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Marzen – Darf Birrificio artigianale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Rossa – La Curtense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Bock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La Bionda – Seiterre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Doppelbock – Duck Brewery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Kassian – Birrificio Hubenbauer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Bitter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Brown Ale – Benaco 70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Finnegan – Birra LA RÜ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MA.MA. Rossa – Birra Flea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Ipa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Black Ipa – Isola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Bela Lugosi – Birrificio Acelum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Free Solo – Impavida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Apa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Butterfly Ipa – Metzger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Humus – La Curtense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Auent – BirraFon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American Ipa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Session Ipa – Isola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Wallin – Birrificio Molesto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Moby Dick – La Spezia Brewing Company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Double Ipa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Franko – Basei Italian Craft Beer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Double Nelson – Duck Brewery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Sdrex – Birrificio Molesto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Porter/ Stout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Sweet Dreams – BirraFon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Scuriosa – La Spezia Brewing Company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Werra – Birrificio degli Arimanni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Weizen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Birra del Brigante – Birrificio Lesster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Weissbier – Birrificio Pagus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Weissbier – Manifattura Birre Bologna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Blanche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Spicy II – BeBo 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Bianca – Viess Beer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Do’ Storieski – Birrificio Acelum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Belgian Ale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Teresa – Birrificio di Legnano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Delfino – Birra Lira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Belgian Ale – Birrificio Pagus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Bière de Garde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Alain Saison – Duck Brewery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La Contadina – Seiterre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Country Beer – The Ugly Sheep 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Strong Ale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Brave Heart – Isola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Angiolina – Birrificio Lesster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Thunder Ale – Metzger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Dark Strong Ale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Cluster – Il Confine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Vrasera – Birrificio Donjon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Tom Ale – I Maghi di Orz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Birre Speziate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Ciocancia – La Spezia Brewery Company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Maria – Birra Eretica</w:t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Vodoo Zombie – Low Land Brewery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Birre Torbate e/o Affumicate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La ‘Ncocca – Piediluppolo 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64 DC – Carpediem Birrificio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La Fumarola – Birra La Dama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Birre alla Frutta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Delicious – Birrificio Hubenbauer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Session Pale Ale – Darf Birrificio Artigianale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Ampome – BirraFon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Birre Sour Ale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Ria Ria Gosaria – Passion Brewery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Acida alle ciliegie – Viess Beer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Miss Take – Birrificio di Legnano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Birre al Miele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Ape – Birra Eretica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La Primavera – Seiterre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Honey Ale – Benaco 70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 la categoria Birre I.G.A.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Niimbus – Birra Carrù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Al Mosto di Traminer – Viess Beer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Al Mosto di Moscato – Viess Beer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*** 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 2021 - TUTTI I VINCITORI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1° Classificato</w:t>
      </w:r>
    </w:p>
    <w:p w:rsidR="00000000" w:rsidDel="00000000" w:rsidP="00000000" w:rsidRDefault="00000000" w:rsidRPr="00000000" w14:paraId="00000097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BasileADV &amp; Resistenza per il birrificio Ventitré </w:t>
      </w:r>
    </w:p>
    <w:p w:rsidR="00000000" w:rsidDel="00000000" w:rsidP="00000000" w:rsidRDefault="00000000" w:rsidRPr="00000000" w14:paraId="00000098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Labelado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2° Classificato</w:t>
      </w:r>
    </w:p>
    <w:p w:rsidR="00000000" w:rsidDel="00000000" w:rsidP="00000000" w:rsidRDefault="00000000" w:rsidRPr="00000000" w14:paraId="0000009B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Dario Frattaruolo per il Birrificio Badala </w:t>
      </w:r>
    </w:p>
    <w:p w:rsidR="00000000" w:rsidDel="00000000" w:rsidP="00000000" w:rsidRDefault="00000000" w:rsidRPr="00000000" w14:paraId="0000009C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Grafical / MCC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3° Classificato </w:t>
      </w:r>
    </w:p>
    <w:p w:rsidR="00000000" w:rsidDel="00000000" w:rsidP="00000000" w:rsidRDefault="00000000" w:rsidRPr="00000000" w14:paraId="0000009F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Etiflex Brewery: Proud Brewery Design</w:t>
      </w:r>
    </w:p>
    <w:p w:rsidR="00000000" w:rsidDel="00000000" w:rsidP="00000000" w:rsidRDefault="00000000" w:rsidRPr="00000000" w14:paraId="000000A0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ArtBureau Print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Heritage</w:t>
      </w:r>
    </w:p>
    <w:p w:rsidR="00000000" w:rsidDel="00000000" w:rsidP="00000000" w:rsidRDefault="00000000" w:rsidRPr="00000000" w14:paraId="000000A3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Studio Mondola per il Birrificio Metzger </w:t>
      </w:r>
    </w:p>
    <w:p w:rsidR="00000000" w:rsidDel="00000000" w:rsidP="00000000" w:rsidRDefault="00000000" w:rsidRPr="00000000" w14:paraId="000000A4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Appia Etichette</w:t>
      </w:r>
    </w:p>
    <w:p w:rsidR="00000000" w:rsidDel="00000000" w:rsidP="00000000" w:rsidRDefault="00000000" w:rsidRPr="00000000" w14:paraId="000000A5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Studio ByVolume per il Birrificio Brewfist </w:t>
      </w:r>
    </w:p>
    <w:p w:rsidR="00000000" w:rsidDel="00000000" w:rsidP="00000000" w:rsidRDefault="00000000" w:rsidRPr="00000000" w14:paraId="000000A7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Grafiche Pradella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Best Printing</w:t>
      </w:r>
    </w:p>
    <w:p w:rsidR="00000000" w:rsidDel="00000000" w:rsidP="00000000" w:rsidRDefault="00000000" w:rsidRPr="00000000" w14:paraId="000000AA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IMSOMEART / Deque per il Birrificio Browar Rockmill </w:t>
      </w:r>
    </w:p>
    <w:p w:rsidR="00000000" w:rsidDel="00000000" w:rsidP="00000000" w:rsidRDefault="00000000" w:rsidRPr="00000000" w14:paraId="000000AB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Eticod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Millennials </w:t>
      </w:r>
    </w:p>
    <w:p w:rsidR="00000000" w:rsidDel="00000000" w:rsidP="00000000" w:rsidRDefault="00000000" w:rsidRPr="00000000" w14:paraId="000000AE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Studio Javier Garduño Estudio de Diseño per la Birra Malpeis del  Birrificio Malpeis Artisanal Brewery </w:t>
      </w:r>
    </w:p>
    <w:p w:rsidR="00000000" w:rsidDel="00000000" w:rsidP="00000000" w:rsidRDefault="00000000" w:rsidRPr="00000000" w14:paraId="000000AF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Coreti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Originality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Studio T&amp;RB per la Birra Umbr'iaka IGA del Birrificio Mastri Birrai Umbri 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Umbralabel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Illustration</w:t>
      </w:r>
    </w:p>
    <w:p w:rsidR="00000000" w:rsidDel="00000000" w:rsidP="00000000" w:rsidRDefault="00000000" w:rsidRPr="00000000" w14:paraId="000000B6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Studio ByVolume per il Birrificio Brewfist </w:t>
      </w:r>
    </w:p>
    <w:p w:rsidR="00000000" w:rsidDel="00000000" w:rsidP="00000000" w:rsidRDefault="00000000" w:rsidRPr="00000000" w14:paraId="000000B7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Grafiche Pradella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Naming</w:t>
      </w:r>
    </w:p>
    <w:p w:rsidR="00000000" w:rsidDel="00000000" w:rsidP="00000000" w:rsidRDefault="00000000" w:rsidRPr="00000000" w14:paraId="000000BA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Birra Artigianale Impavida e lo Studio Ebbing Branding + design </w:t>
      </w:r>
    </w:p>
    <w:p w:rsidR="00000000" w:rsidDel="00000000" w:rsidP="00000000" w:rsidRDefault="00000000" w:rsidRPr="00000000" w14:paraId="000000BB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Neri Labels srl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Graphic Research &amp; Composition</w:t>
      </w:r>
    </w:p>
    <w:p w:rsidR="00000000" w:rsidDel="00000000" w:rsidP="00000000" w:rsidRDefault="00000000" w:rsidRPr="00000000" w14:paraId="000000BE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Studio Milish Studio per il birrificio Williams Bros Brewing 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Olympus Print Group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Brand Identity</w:t>
      </w:r>
    </w:p>
    <w:p w:rsidR="00000000" w:rsidDel="00000000" w:rsidP="00000000" w:rsidRDefault="00000000" w:rsidRPr="00000000" w14:paraId="000000C2">
      <w:pPr>
        <w:spacing w:after="0" w:lineRule="auto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Studio Fait per il Birrificio Birra Terrona </w:t>
      </w:r>
    </w:p>
    <w:p w:rsidR="00000000" w:rsidDel="00000000" w:rsidP="00000000" w:rsidRDefault="00000000" w:rsidRPr="00000000" w14:paraId="000000C3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Tipografia Perruccio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*** 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PACK 2021 - TUTTI I VINCITORI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1° Classificato</w:t>
      </w:r>
    </w:p>
    <w:p w:rsidR="00000000" w:rsidDel="00000000" w:rsidP="00000000" w:rsidRDefault="00000000" w:rsidRPr="00000000" w14:paraId="000000CA">
      <w:pPr>
        <w:spacing w:after="0" w:lineRule="auto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Dario Frattaruolo per il Birrificio Badala </w:t>
      </w:r>
    </w:p>
    <w:p w:rsidR="00000000" w:rsidDel="00000000" w:rsidP="00000000" w:rsidRDefault="00000000" w:rsidRPr="00000000" w14:paraId="000000CB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Tipografia Packly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2° Classificato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BasileADV &amp; Resistenza per il Birrificio Ventitré 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Tipografia Labelado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3° Classificato </w:t>
      </w:r>
    </w:p>
    <w:p w:rsidR="00000000" w:rsidDel="00000000" w:rsidP="00000000" w:rsidRDefault="00000000" w:rsidRPr="00000000" w14:paraId="000000D2">
      <w:pPr>
        <w:spacing w:after="0" w:lineRule="auto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Impavida  Altea Srl  e Studio grafico The 6th </w:t>
      </w:r>
    </w:p>
    <w:p w:rsidR="00000000" w:rsidDel="00000000" w:rsidP="00000000" w:rsidRDefault="00000000" w:rsidRPr="00000000" w14:paraId="000000D3">
      <w:pPr>
        <w:spacing w:after="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Grafiche Zorzi Srl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Menzione Speciale Packaging Coordinato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Dario Frattaruolo per il Birrificio Badala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Tipografia Packly</w:t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Hospitality, già Expo Riva Hotel, vanta una superficie espositiva di oltre 40.000 metri quadrati. Nell’edizione 2020, il Salone ha registrato numeri record: 561 espositori, 21.431 operatori professionisti e più di 28.500 visitatori. La 46esima edizione si terrà a Riva del Garda dal 31 gennaio al 3 febbraio 2022. 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 </w:t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 </w:t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 </w:t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</w:t>
      </w:r>
      <w:hyperlink r:id="rId9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hospitality@imagebuilding.it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sectPr>
      <w:headerReference r:id="rId10" w:type="default"/>
      <w:footerReference r:id="rId11" w:type="default"/>
      <w:pgSz w:h="16840" w:w="11900" w:orient="portrait"/>
      <w:pgMar w:bottom="1560" w:top="2977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-292732</wp:posOffset>
          </wp:positionV>
          <wp:extent cx="1327150" cy="508000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1774826</wp:posOffset>
              </wp:positionH>
              <wp:positionV relativeFrom="page">
                <wp:posOffset>1252221</wp:posOffset>
              </wp:positionV>
              <wp:extent cx="1604645" cy="36085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9999904632568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www.hospitalityriva.it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1774826</wp:posOffset>
              </wp:positionH>
              <wp:positionV relativeFrom="page">
                <wp:posOffset>1252221</wp:posOffset>
              </wp:positionV>
              <wp:extent cx="1604645" cy="36085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4645" cy="360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1755141</wp:posOffset>
              </wp:positionH>
              <wp:positionV relativeFrom="page">
                <wp:posOffset>352426</wp:posOffset>
              </wp:positionV>
              <wp:extent cx="2781300" cy="914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  <w:t xml:space="preserve">46° EDIZIONE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RIVA DEL GARDA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QUARTIERE FIERISTICO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DAL 31 GENNAIO AL 3 FEBBRAIO 2022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1755141</wp:posOffset>
              </wp:positionH>
              <wp:positionV relativeFrom="page">
                <wp:posOffset>352426</wp:posOffset>
              </wp:positionV>
              <wp:extent cx="2781300" cy="914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1300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1104900</wp:posOffset>
              </wp:positionV>
              <wp:extent cx="4715989" cy="571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07056" y="3770475"/>
                        <a:ext cx="4677889" cy="1905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A2272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1104900</wp:posOffset>
              </wp:positionV>
              <wp:extent cx="4715989" cy="571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5989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-296540</wp:posOffset>
          </wp:positionH>
          <wp:positionV relativeFrom="paragraph">
            <wp:posOffset>21590</wp:posOffset>
          </wp:positionV>
          <wp:extent cx="1569876" cy="1569876"/>
          <wp:effectExtent b="0" l="0" r="0" t="0"/>
          <wp:wrapNone/>
          <wp:docPr descr="Immagine che contiene grafica vettoriale&#10;&#10;Descrizione generata automaticamente" id="4" name="image4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hospitality@imagebuilding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hospitalityriva.it/it/concorsi-2021" TargetMode="External"/><Relationship Id="rId7" Type="http://schemas.openxmlformats.org/officeDocument/2006/relationships/hyperlink" Target="https://hosp-itality.it/it" TargetMode="External"/><Relationship Id="rId8" Type="http://schemas.openxmlformats.org/officeDocument/2006/relationships/hyperlink" Target="http://www.hospitalityriv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