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jdgxs" w:colFirst="0" w:colLast="0"/>
    <w:bookmarkEnd w:id="0"/>
    <w:p w14:paraId="0C2EACC0" w14:textId="77777777" w:rsidR="00A27A31" w:rsidRPr="00FF63A3" w:rsidRDefault="001D776E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FF63A3">
        <w:rPr>
          <w:rFonts w:ascii="Open Sans" w:eastAsia="Open Sans" w:hAnsi="Open Sans" w:cs="Open Sans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8C5315" wp14:editId="005C353C">
                <wp:simplePos x="0" y="0"/>
                <wp:positionH relativeFrom="margin">
                  <wp:posOffset>1800225</wp:posOffset>
                </wp:positionH>
                <wp:positionV relativeFrom="page">
                  <wp:posOffset>109220</wp:posOffset>
                </wp:positionV>
                <wp:extent cx="2781300" cy="914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4875" y="3332325"/>
                          <a:ext cx="2762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C4F97" w14:textId="2003A156" w:rsidR="00A27A31" w:rsidRDefault="001D776E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A2272A"/>
                                <w:sz w:val="20"/>
                              </w:rPr>
                              <w:t>47</w:t>
                            </w:r>
                            <w:r w:rsidR="00CA3380">
                              <w:rPr>
                                <w:rFonts w:ascii="Open Sans" w:eastAsia="Open Sans" w:hAnsi="Open Sans" w:cs="Open Sans"/>
                                <w:b/>
                                <w:color w:val="A2272A"/>
                                <w:sz w:val="20"/>
                              </w:rPr>
                              <w:t xml:space="preserve">th 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A2272A"/>
                                <w:sz w:val="20"/>
                              </w:rPr>
                              <w:t>EDI</w:t>
                            </w:r>
                            <w:r w:rsidR="00CA3380">
                              <w:rPr>
                                <w:rFonts w:ascii="Open Sans" w:eastAsia="Open Sans" w:hAnsi="Open Sans" w:cs="Open Sans"/>
                                <w:b/>
                                <w:color w:val="A2272A"/>
                                <w:sz w:val="20"/>
                              </w:rPr>
                              <w:t>TION</w:t>
                            </w:r>
                          </w:p>
                          <w:p w14:paraId="4E861412" w14:textId="77777777" w:rsidR="00A27A31" w:rsidRDefault="001D776E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000000"/>
                                <w:sz w:val="20"/>
                              </w:rPr>
                              <w:t>RIVA DEL GARDA</w:t>
                            </w:r>
                          </w:p>
                          <w:p w14:paraId="08BCC392" w14:textId="41F0A807" w:rsidR="00A27A31" w:rsidRDefault="00CA3380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000000"/>
                                <w:sz w:val="20"/>
                              </w:rPr>
                              <w:t>EXHIBITION CENTRE</w:t>
                            </w:r>
                          </w:p>
                          <w:p w14:paraId="4CA76106" w14:textId="77777777" w:rsidR="00A27A31" w:rsidRDefault="00A27A31">
                            <w:pPr>
                              <w:spacing w:after="0" w:line="219" w:lineRule="auto"/>
                              <w:textDirection w:val="btLr"/>
                            </w:pPr>
                          </w:p>
                          <w:p w14:paraId="4C420ABB" w14:textId="14AE30A5" w:rsidR="00A27A31" w:rsidRDefault="00CA3380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000000"/>
                                <w:sz w:val="20"/>
                              </w:rPr>
                              <w:t>FROM 6 FEBRUARY TO 9 FEBRUARY 2023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8C5315" id="Rectangle 2" o:spid="_x0000_s1026" style="position:absolute;left:0;text-align:left;margin-left:141.75pt;margin-top:8.6pt;width:219pt;height:1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" filled="f" stroked="f">
                <v:textbox inset="0,0,0,0">
                  <w:txbxContent>
                    <w:p w14:paraId="34FC4F97" w14:textId="2003A156" w:rsidR="00A27A31" w:rsidRDefault="00000000">
                      <w:pPr>
                        <w:spacing w:after="0" w:line="219" w:lineRule="auto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A2272A"/>
                          <w:sz w:val="20"/>
                        </w:rPr>
                        <w:t>47</w:t>
                      </w:r>
                      <w:r w:rsidR="00CA3380">
                        <w:rPr>
                          <w:rFonts w:ascii="Open Sans" w:eastAsia="Open Sans" w:hAnsi="Open Sans" w:cs="Open Sans"/>
                          <w:b/>
                          <w:color w:val="A2272A"/>
                          <w:sz w:val="20"/>
                        </w:rPr>
                        <w:t xml:space="preserve">th </w:t>
                      </w:r>
                      <w:r>
                        <w:rPr>
                          <w:rFonts w:ascii="Open Sans" w:eastAsia="Open Sans" w:hAnsi="Open Sans" w:cs="Open Sans"/>
                          <w:b/>
                          <w:color w:val="A2272A"/>
                          <w:sz w:val="20"/>
                        </w:rPr>
                        <w:t>EDI</w:t>
                      </w:r>
                      <w:r w:rsidR="00CA3380">
                        <w:rPr>
                          <w:rFonts w:ascii="Open Sans" w:eastAsia="Open Sans" w:hAnsi="Open Sans" w:cs="Open Sans"/>
                          <w:b/>
                          <w:color w:val="A2272A"/>
                          <w:sz w:val="20"/>
                        </w:rPr>
                        <w:t>TION</w:t>
                      </w:r>
                    </w:p>
                    <w:p w14:paraId="4E861412" w14:textId="77777777" w:rsidR="00A27A31" w:rsidRDefault="00000000">
                      <w:pPr>
                        <w:spacing w:after="0" w:line="219" w:lineRule="auto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>RIVA DEL GARDA</w:t>
                      </w:r>
                    </w:p>
                    <w:p w14:paraId="08BCC392" w14:textId="41F0A807" w:rsidR="00A27A31" w:rsidRDefault="00CA3380">
                      <w:pPr>
                        <w:spacing w:after="0" w:line="219" w:lineRule="auto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>EXHIBITION CENTRE</w:t>
                      </w:r>
                    </w:p>
                    <w:p w14:paraId="4CA76106" w14:textId="77777777" w:rsidR="00A27A31" w:rsidRDefault="00A27A31">
                      <w:pPr>
                        <w:spacing w:after="0" w:line="219" w:lineRule="auto"/>
                        <w:textDirection w:val="btLr"/>
                      </w:pPr>
                    </w:p>
                    <w:p w14:paraId="4C420ABB" w14:textId="14AE30A5" w:rsidR="00A27A31" w:rsidRDefault="00CA3380">
                      <w:pPr>
                        <w:spacing w:after="0" w:line="219" w:lineRule="auto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 xml:space="preserve">FROM </w:t>
                      </w:r>
                      <w:r w:rsidR="00000000"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>6 FEB</w:t>
                      </w:r>
                      <w:r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 xml:space="preserve">RUARY TO </w:t>
                      </w:r>
                      <w:r w:rsidR="00000000"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>9 FEB</w:t>
                      </w:r>
                      <w:r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 xml:space="preserve">RUARY </w:t>
                      </w:r>
                      <w:r w:rsidR="00000000"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>2023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FF63A3">
        <w:rPr>
          <w:rFonts w:ascii="Open Sans" w:eastAsia="Open Sans" w:hAnsi="Open Sans" w:cs="Open Sans"/>
          <w:b/>
          <w:sz w:val="28"/>
          <w:szCs w:val="28"/>
          <w:lang w:val="en-GB"/>
        </w:rPr>
        <w:t>Hospitality – Il Salone dell’Accoglienza</w:t>
      </w:r>
    </w:p>
    <w:p w14:paraId="75A60123" w14:textId="2DBA2D68" w:rsidR="00A27A31" w:rsidRPr="00FF63A3" w:rsidRDefault="00CA3380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FF63A3">
        <w:rPr>
          <w:rFonts w:ascii="Open Sans" w:eastAsia="Open Sans" w:hAnsi="Open Sans" w:cs="Open Sans"/>
          <w:b/>
          <w:sz w:val="28"/>
          <w:szCs w:val="28"/>
          <w:lang w:val="en-GB"/>
        </w:rPr>
        <w:t>Entries open for the Solobirra 2023 and Best Label 2023 competitions</w:t>
      </w:r>
    </w:p>
    <w:p w14:paraId="7C868F2D" w14:textId="32724361" w:rsidR="00A27A31" w:rsidRPr="00FF63A3" w:rsidRDefault="00CA3380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FF63A3">
        <w:rPr>
          <w:rFonts w:ascii="Open Sans" w:eastAsia="Open Sans" w:hAnsi="Open Sans" w:cs="Open Sans"/>
          <w:b/>
          <w:sz w:val="28"/>
          <w:szCs w:val="28"/>
          <w:lang w:val="en-GB"/>
        </w:rPr>
        <w:t xml:space="preserve">to highlight the quality and creativity of craft beer </w:t>
      </w:r>
    </w:p>
    <w:p w14:paraId="512FAE1A" w14:textId="77777777" w:rsidR="00A27A31" w:rsidRPr="00FF63A3" w:rsidRDefault="00A27A31">
      <w:pPr>
        <w:spacing w:after="0" w:line="320" w:lineRule="auto"/>
        <w:rPr>
          <w:rFonts w:ascii="Open Sans" w:eastAsia="Open Sans" w:hAnsi="Open Sans" w:cs="Open Sans"/>
          <w:b/>
          <w:sz w:val="28"/>
          <w:szCs w:val="28"/>
          <w:lang w:val="en-GB"/>
        </w:rPr>
      </w:pPr>
    </w:p>
    <w:p w14:paraId="2D3705EB" w14:textId="2229CBA9" w:rsidR="00A27A31" w:rsidRPr="00FF63A3" w:rsidRDefault="001D776E">
      <w:pPr>
        <w:jc w:val="both"/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</w:pPr>
      <w:r w:rsidRPr="00FF63A3">
        <w:rPr>
          <w:rFonts w:ascii="Open Sans" w:eastAsia="Open Sans" w:hAnsi="Open Sans" w:cs="Open Sans"/>
          <w:i/>
          <w:sz w:val="24"/>
          <w:szCs w:val="24"/>
          <w:lang w:val="en-GB"/>
        </w:rPr>
        <w:t xml:space="preserve">Riva del Garda (TN), 15 </w:t>
      </w:r>
      <w:r w:rsidR="00CA3380" w:rsidRPr="00FF63A3">
        <w:rPr>
          <w:rFonts w:ascii="Open Sans" w:eastAsia="Open Sans" w:hAnsi="Open Sans" w:cs="Open Sans"/>
          <w:i/>
          <w:sz w:val="24"/>
          <w:szCs w:val="24"/>
          <w:lang w:val="en-GB"/>
        </w:rPr>
        <w:t xml:space="preserve">September </w:t>
      </w:r>
      <w:r w:rsidRPr="00FF63A3">
        <w:rPr>
          <w:rFonts w:ascii="Open Sans" w:eastAsia="Open Sans" w:hAnsi="Open Sans" w:cs="Open Sans"/>
          <w:i/>
          <w:sz w:val="24"/>
          <w:szCs w:val="24"/>
          <w:lang w:val="en-GB"/>
        </w:rPr>
        <w:t>2022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– </w:t>
      </w:r>
      <w:r w:rsidR="001458E9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Entries are open for the 2023 edition of the competitions of 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Solobirra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, </w:t>
      </w:r>
      <w:r w:rsidR="001458E9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the special area of </w:t>
      </w:r>
      <w:r w:rsidRPr="00FF63A3"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  <w:lang w:val="en-GB"/>
        </w:rPr>
        <w:t>Hospitality</w:t>
      </w:r>
      <w:r w:rsidR="00DD77F4" w:rsidRPr="00FF63A3"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  <w:lang w:val="en-GB"/>
        </w:rPr>
        <w:t xml:space="preserve"> </w:t>
      </w:r>
      <w:r w:rsidRPr="00FF63A3"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  <w:lang w:val="en-GB"/>
        </w:rPr>
        <w:t>- Il Salone dell’Accoglienza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  <w:t xml:space="preserve"> dedicat</w:t>
      </w:r>
      <w:r w:rsidR="001458E9" w:rsidRPr="00FF63A3"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  <w:t>ed to the craft brewing sector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  <w:t>.</w:t>
      </w:r>
    </w:p>
    <w:p w14:paraId="32EAE67B" w14:textId="763BC822" w:rsidR="00A27A31" w:rsidRPr="00FF63A3" w:rsidRDefault="001458E9">
      <w:pPr>
        <w:jc w:val="both"/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</w:pPr>
      <w:r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 xml:space="preserve">After the success of the last edition, which saw the entry of </w:t>
      </w:r>
      <w:r w:rsidRPr="00FF63A3">
        <w:rPr>
          <w:rFonts w:ascii="Open Sans" w:eastAsia="Open Sans" w:hAnsi="Open Sans" w:cs="Open Sans"/>
          <w:b/>
          <w:bCs/>
          <w:color w:val="000000"/>
          <w:sz w:val="24"/>
          <w:szCs w:val="24"/>
          <w:lang w:val="en-GB"/>
        </w:rPr>
        <w:t>over 300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 xml:space="preserve"> beers, labels and pieces of packaging, </w:t>
      </w:r>
      <w:hyperlink r:id="rId6">
        <w:proofErr w:type="spellStart"/>
        <w:r w:rsidRPr="009D25D5">
          <w:rPr>
            <w:rFonts w:ascii="Open Sans" w:eastAsia="Open Sans" w:hAnsi="Open Sans" w:cs="Open Sans"/>
            <w:b/>
            <w:sz w:val="24"/>
            <w:szCs w:val="24"/>
            <w:highlight w:val="white"/>
            <w:lang w:val="en-GB"/>
          </w:rPr>
          <w:t>Solobirra</w:t>
        </w:r>
        <w:proofErr w:type="spellEnd"/>
      </w:hyperlink>
      <w:hyperlink r:id="rId7">
        <w:r w:rsidRPr="009D25D5">
          <w:rPr>
            <w:rFonts w:ascii="Open Sans" w:eastAsia="Open Sans" w:hAnsi="Open Sans" w:cs="Open Sans"/>
            <w:b/>
            <w:sz w:val="24"/>
            <w:szCs w:val="24"/>
            <w:highlight w:val="white"/>
            <w:lang w:val="en-GB"/>
          </w:rPr>
          <w:t xml:space="preserve"> and </w:t>
        </w:r>
      </w:hyperlink>
      <w:hyperlink r:id="rId8">
        <w:r w:rsidRPr="009D25D5">
          <w:rPr>
            <w:rFonts w:ascii="Open Sans" w:eastAsia="Open Sans" w:hAnsi="Open Sans" w:cs="Open Sans"/>
            <w:b/>
            <w:sz w:val="24"/>
            <w:szCs w:val="24"/>
            <w:highlight w:val="white"/>
            <w:lang w:val="en-GB"/>
          </w:rPr>
          <w:t>Best Label</w:t>
        </w:r>
      </w:hyperlink>
      <w:r w:rsidRPr="00FF63A3"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  <w:t xml:space="preserve"> 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>are back</w:t>
      </w:r>
      <w:r w:rsidR="00FF63A3"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>.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 xml:space="preserve"> </w:t>
      </w:r>
      <w:r w:rsidR="00FF63A3"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>T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>he competitions are designed to test the quality and creativity of the best Italian and international craft beers respectively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highlight w:val="white"/>
          <w:lang w:val="en-GB"/>
        </w:rPr>
        <w:t>.</w:t>
      </w:r>
    </w:p>
    <w:p w14:paraId="7898DBEA" w14:textId="6E79C978" w:rsidR="00A27A31" w:rsidRPr="00FF63A3" w:rsidRDefault="001458E9">
      <w:pPr>
        <w:jc w:val="both"/>
        <w:rPr>
          <w:rFonts w:ascii="Open Sans" w:eastAsia="Open Sans" w:hAnsi="Open Sans" w:cs="Open Sans"/>
          <w:sz w:val="24"/>
          <w:szCs w:val="24"/>
          <w:lang w:val="en-GB"/>
        </w:rPr>
      </w:pPr>
      <w:r w:rsidRPr="00FF63A3">
        <w:rPr>
          <w:rFonts w:ascii="Open Sans" w:eastAsia="Open Sans" w:hAnsi="Open Sans" w:cs="Open Sans"/>
          <w:sz w:val="24"/>
          <w:szCs w:val="24"/>
          <w:u w:val="single"/>
          <w:lang w:val="en-GB"/>
        </w:rPr>
        <w:t xml:space="preserve">You have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u w:val="single"/>
          <w:lang w:val="en-GB"/>
        </w:rPr>
        <w:t>until</w:t>
      </w:r>
      <w:r w:rsidRPr="00FF63A3">
        <w:rPr>
          <w:rFonts w:ascii="Open Sans" w:eastAsia="Open Sans" w:hAnsi="Open Sans" w:cs="Open Sans"/>
          <w:sz w:val="24"/>
          <w:szCs w:val="24"/>
          <w:u w:val="single"/>
          <w:lang w:val="en-GB"/>
        </w:rPr>
        <w:t xml:space="preserve"> </w:t>
      </w:r>
      <w:r w:rsidRPr="00FF63A3">
        <w:rPr>
          <w:rFonts w:ascii="Open Sans" w:eastAsia="Open Sans" w:hAnsi="Open Sans" w:cs="Open Sans"/>
          <w:b/>
          <w:sz w:val="24"/>
          <w:szCs w:val="24"/>
          <w:u w:val="single"/>
          <w:lang w:val="en-GB"/>
        </w:rPr>
        <w:t>18 December 2022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to enter the 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Solobirra 2023 technical contest,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  <w:r w:rsidR="003879EE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which rates the organoleptic and taste properties of unfiltered and unpasteurised craft beers made by </w:t>
      </w:r>
      <w:r w:rsidR="003879EE"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breweries,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 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b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eer 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f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irm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s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, 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b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rewery 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r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ent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s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 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and b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rew 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p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ub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s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. </w:t>
      </w:r>
      <w:r w:rsidR="003879EE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The beers – some already on sale, some not – will be assessed by a jury of experts who will decide the top three in each of the </w:t>
      </w:r>
      <w:r w:rsidR="003879EE"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24 competition categories</w:t>
      </w:r>
      <w:r w:rsidR="003879EE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. The special prize, 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“B</w:t>
      </w:r>
      <w:r w:rsidR="003879EE"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eer of the year 2023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”</w:t>
      </w:r>
      <w:r w:rsidR="00FF63A3" w:rsidRPr="00FF63A3">
        <w:rPr>
          <w:rFonts w:ascii="Open Sans" w:eastAsia="Open Sans" w:hAnsi="Open Sans" w:cs="Open Sans"/>
          <w:bCs/>
          <w:sz w:val="24"/>
          <w:szCs w:val="24"/>
          <w:lang w:val="en-GB"/>
        </w:rPr>
        <w:t>,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  <w:r w:rsidR="003879EE" w:rsidRPr="00FF63A3">
        <w:rPr>
          <w:rFonts w:ascii="Open Sans" w:eastAsia="Open Sans" w:hAnsi="Open Sans" w:cs="Open Sans"/>
          <w:sz w:val="24"/>
          <w:szCs w:val="24"/>
          <w:lang w:val="en-GB"/>
        </w:rPr>
        <w:t>will go to the beer that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  <w:r w:rsidR="003879EE" w:rsidRPr="00FF63A3">
        <w:rPr>
          <w:rFonts w:ascii="Open Sans" w:eastAsia="Open Sans" w:hAnsi="Open Sans" w:cs="Open Sans"/>
          <w:sz w:val="24"/>
          <w:szCs w:val="24"/>
          <w:lang w:val="en-GB"/>
        </w:rPr>
        <w:t>obtains the highest score from the total number of points awarded in the judging phase by all jury members.</w:t>
      </w:r>
    </w:p>
    <w:p w14:paraId="1B399B0B" w14:textId="5BC9EA1E" w:rsidR="00A27A31" w:rsidRPr="00FF63A3" w:rsidRDefault="003879EE" w:rsidP="00F94153">
      <w:pPr>
        <w:spacing w:after="0"/>
        <w:jc w:val="both"/>
        <w:rPr>
          <w:rFonts w:ascii="Open Sans" w:eastAsia="Open Sans" w:hAnsi="Open Sans" w:cs="Open Sans"/>
          <w:color w:val="000000"/>
          <w:sz w:val="24"/>
          <w:szCs w:val="24"/>
          <w:lang w:val="en-GB"/>
        </w:rPr>
      </w:pP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You also have </w:t>
      </w:r>
      <w:r w:rsidRPr="00FF63A3">
        <w:rPr>
          <w:rFonts w:ascii="Open Sans" w:eastAsia="Open Sans" w:hAnsi="Open Sans" w:cs="Open Sans"/>
          <w:sz w:val="24"/>
          <w:szCs w:val="24"/>
          <w:u w:val="single"/>
          <w:lang w:val="en-GB"/>
        </w:rPr>
        <w:t>until 18 December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to enter </w:t>
      </w: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Best Label 2023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, </w:t>
      </w:r>
      <w:r w:rsidR="00F94153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the graphic competition that highlights label originality. </w:t>
      </w:r>
      <w:r w:rsidR="00E262B8" w:rsidRPr="00FF63A3">
        <w:rPr>
          <w:rFonts w:ascii="Open Sans" w:eastAsia="Open Sans" w:hAnsi="Open Sans" w:cs="Open Sans"/>
          <w:sz w:val="24"/>
          <w:szCs w:val="24"/>
          <w:lang w:val="en-GB"/>
        </w:rPr>
        <w:t>The jury will pay p</w:t>
      </w:r>
      <w:r w:rsidR="00F94153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articular attention to the aesthetic-communicative values of the designs, which are able to promote their product incisively, while </w:t>
      </w:r>
      <w:r w:rsidR="00F94153"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 xml:space="preserve">remaining highly focused on the quality and sustainability of the materials used. </w:t>
      </w:r>
      <w:r w:rsidR="00F94153" w:rsidRPr="00FF63A3">
        <w:rPr>
          <w:rFonts w:ascii="Open Sans" w:eastAsia="Open Sans" w:hAnsi="Open Sans" w:cs="Open Sans"/>
          <w:sz w:val="24"/>
          <w:szCs w:val="24"/>
          <w:lang w:val="en-GB"/>
        </w:rPr>
        <w:t>The “</w:t>
      </w:r>
      <w:r w:rsidR="00F94153"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Best Coordinated Packaging</w:t>
      </w:r>
      <w:r w:rsidR="00F94153" w:rsidRPr="00FF63A3">
        <w:rPr>
          <w:rFonts w:ascii="Open Sans" w:eastAsia="Open Sans" w:hAnsi="Open Sans" w:cs="Open Sans"/>
          <w:sz w:val="24"/>
          <w:szCs w:val="24"/>
          <w:lang w:val="en-GB"/>
        </w:rPr>
        <w:t>” prize, which combines creativity with functionality</w:t>
      </w:r>
      <w:r w:rsidR="00E262B8" w:rsidRPr="00FF63A3">
        <w:rPr>
          <w:rFonts w:ascii="Open Sans" w:eastAsia="Open Sans" w:hAnsi="Open Sans" w:cs="Open Sans"/>
          <w:sz w:val="24"/>
          <w:szCs w:val="24"/>
          <w:lang w:val="en-GB"/>
        </w:rPr>
        <w:t>, is also up for grabs</w:t>
      </w:r>
      <w:r w:rsidRPr="00FF63A3">
        <w:rPr>
          <w:rFonts w:ascii="Open Sans" w:eastAsia="Open Sans" w:hAnsi="Open Sans" w:cs="Open Sans"/>
          <w:color w:val="000000"/>
          <w:sz w:val="24"/>
          <w:szCs w:val="24"/>
          <w:lang w:val="en-GB"/>
        </w:rPr>
        <w:t>.</w:t>
      </w:r>
    </w:p>
    <w:p w14:paraId="0BFDB25E" w14:textId="77777777" w:rsidR="00A27A31" w:rsidRPr="00FF63A3" w:rsidRDefault="00A27A31">
      <w:pPr>
        <w:spacing w:after="0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</w:p>
    <w:p w14:paraId="1EB06A8F" w14:textId="6F9D9D7F" w:rsidR="00A27A31" w:rsidRPr="00FF63A3" w:rsidRDefault="00B07DC5" w:rsidP="00B07DC5">
      <w:pPr>
        <w:spacing w:after="0"/>
        <w:jc w:val="both"/>
        <w:rPr>
          <w:rFonts w:ascii="Open Sans" w:eastAsia="Open Sans" w:hAnsi="Open Sans" w:cs="Open Sans"/>
          <w:b/>
          <w:sz w:val="24"/>
          <w:szCs w:val="24"/>
          <w:lang w:val="en-GB"/>
        </w:rPr>
      </w:pP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The partnership with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Fedrigoni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, a leading producer in Italy and Europe of special papers and self-adhesive materials for packaging, graphics and labelling, with its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Fedrigoni Paper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and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 xml:space="preserve">Self-Adhesives 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divisions, has also been confirmed for the 2023 edition of the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 xml:space="preserve">Best Label 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>competition.</w:t>
      </w:r>
    </w:p>
    <w:p w14:paraId="70F4C271" w14:textId="77777777" w:rsidR="00A27A31" w:rsidRPr="00FF63A3" w:rsidRDefault="00A27A31">
      <w:pPr>
        <w:spacing w:after="0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</w:p>
    <w:p w14:paraId="78D468BA" w14:textId="757D9876" w:rsidR="00A27A31" w:rsidRPr="00FF63A3" w:rsidRDefault="00B9435A">
      <w:pPr>
        <w:spacing w:after="0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The competition award ceremonies will be held during the 47th edition of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Hospitality - Il Salone dell'Accoglienza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, the leading international event for the Ho.Re.Ca. sector,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to be held from 6 to 9 February 2023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at the Riva del Garda Exhibition Centre. </w:t>
      </w:r>
    </w:p>
    <w:p w14:paraId="07C29532" w14:textId="77777777" w:rsidR="00A27A31" w:rsidRPr="00FF63A3" w:rsidRDefault="00A27A31">
      <w:pPr>
        <w:spacing w:after="0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</w:p>
    <w:p w14:paraId="4EE248C0" w14:textId="04078E7E" w:rsidR="00A27A31" w:rsidRPr="00FF63A3" w:rsidRDefault="00B9435A" w:rsidP="00B9435A">
      <w:pPr>
        <w:jc w:val="both"/>
        <w:rPr>
          <w:rFonts w:ascii="Arial" w:eastAsia="Arial" w:hAnsi="Arial" w:cs="Arial"/>
          <w:sz w:val="24"/>
          <w:szCs w:val="24"/>
          <w:highlight w:val="white"/>
          <w:lang w:val="en-GB"/>
        </w:rPr>
      </w:pPr>
      <w:r w:rsidRPr="00FF63A3">
        <w:rPr>
          <w:rFonts w:ascii="Open Sans" w:eastAsia="Open Sans" w:hAnsi="Open Sans" w:cs="Open Sans"/>
          <w:sz w:val="24"/>
          <w:szCs w:val="24"/>
          <w:lang w:val="en-GB"/>
        </w:rPr>
        <w:lastRenderedPageBreak/>
        <w:t xml:space="preserve">The winning beers will be exhibited during the days of the show in the special </w:t>
      </w:r>
      <w:r w:rsidRPr="00FF63A3">
        <w:rPr>
          <w:rFonts w:ascii="Open Sans" w:eastAsia="Open Sans" w:hAnsi="Open Sans" w:cs="Open Sans"/>
          <w:b/>
          <w:bCs/>
          <w:sz w:val="24"/>
          <w:szCs w:val="24"/>
          <w:lang w:val="en-GB"/>
        </w:rPr>
        <w:t>Solobirra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area, which will again be a point of reference for the best Italian and international craft breweries and also the stage for tastings, training meetings and seminars. </w:t>
      </w:r>
      <w:r w:rsidR="00FF63A3" w:rsidRPr="00FF63A3">
        <w:rPr>
          <w:rFonts w:ascii="Open Sans" w:eastAsia="Open Sans" w:hAnsi="Open Sans" w:cs="Open Sans"/>
          <w:sz w:val="24"/>
          <w:szCs w:val="24"/>
          <w:lang w:val="en-GB"/>
        </w:rPr>
        <w:t>The area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  <w:r w:rsidR="00FF63A3"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further offers 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>visitors to Hospitality an opportunity to broaden their knowledge of this market segment.</w:t>
      </w:r>
    </w:p>
    <w:p w14:paraId="5A0DC052" w14:textId="74190FF8" w:rsidR="00A27A31" w:rsidRPr="00FF63A3" w:rsidRDefault="00B9435A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Regulations and instructions on how to enter 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are available on the </w:t>
      </w:r>
      <w:proofErr w:type="spellStart"/>
      <w:r w:rsidRPr="00FF63A3">
        <w:rPr>
          <w:rFonts w:ascii="Open Sans" w:eastAsia="Open Sans" w:hAnsi="Open Sans" w:cs="Open Sans"/>
          <w:sz w:val="24"/>
          <w:szCs w:val="24"/>
          <w:lang w:val="en-GB"/>
        </w:rPr>
        <w:t>Solobirra</w:t>
      </w:r>
      <w:proofErr w:type="spellEnd"/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web page </w:t>
      </w:r>
      <w:r w:rsidRPr="00FF63A3">
        <w:rPr>
          <w:rFonts w:ascii="Open Sans" w:eastAsia="Open Sans" w:hAnsi="Open Sans" w:cs="Open Sans"/>
          <w:sz w:val="24"/>
          <w:szCs w:val="24"/>
          <w:highlight w:val="white"/>
          <w:lang w:val="en-GB"/>
        </w:rPr>
        <w:t>(</w:t>
      </w:r>
      <w:hyperlink r:id="rId9" w:history="1">
        <w:r w:rsidR="009D25D5" w:rsidRPr="003B34D4">
          <w:rPr>
            <w:rStyle w:val="Collegamentoipertestuale"/>
            <w:rFonts w:ascii="Open Sans" w:eastAsia="Open Sans" w:hAnsi="Open Sans" w:cs="Open Sans"/>
            <w:sz w:val="24"/>
            <w:szCs w:val="24"/>
            <w:highlight w:val="white"/>
            <w:lang w:val="en-GB"/>
          </w:rPr>
          <w:t>https://hospitalityriva.it/en/solobirra-competitions</w:t>
        </w:r>
      </w:hyperlink>
      <w:r w:rsidRPr="00FF63A3">
        <w:rPr>
          <w:rFonts w:ascii="Open Sans" w:eastAsia="Open Sans" w:hAnsi="Open Sans" w:cs="Open Sans"/>
          <w:sz w:val="24"/>
          <w:szCs w:val="24"/>
          <w:highlight w:val="white"/>
          <w:lang w:val="en-GB"/>
        </w:rPr>
        <w:t xml:space="preserve">) 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and on the Eventbrite platform. </w:t>
      </w:r>
    </w:p>
    <w:p w14:paraId="5C97EA12" w14:textId="3228E178" w:rsidR="00A27A31" w:rsidRPr="00FF63A3" w:rsidRDefault="001D776E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  <w:highlight w:val="yellow"/>
          <w:lang w:val="en-GB"/>
        </w:rPr>
      </w:pPr>
      <w:proofErr w:type="spellStart"/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Solobirra</w:t>
      </w:r>
      <w:proofErr w:type="spellEnd"/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 xml:space="preserve"> 2023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: </w:t>
      </w:r>
      <w:hyperlink r:id="rId10">
        <w:proofErr w:type="spellStart"/>
        <w:r w:rsidRPr="00FF63A3">
          <w:rPr>
            <w:rFonts w:ascii="Open Sans" w:eastAsia="Open Sans" w:hAnsi="Open Sans" w:cs="Open Sans"/>
            <w:color w:val="1155CC"/>
            <w:sz w:val="24"/>
            <w:szCs w:val="24"/>
            <w:u w:val="single"/>
            <w:lang w:val="en-GB"/>
          </w:rPr>
          <w:t>eventbrite</w:t>
        </w:r>
        <w:proofErr w:type="spellEnd"/>
        <w:r w:rsidRPr="00FF63A3">
          <w:rPr>
            <w:rFonts w:ascii="Open Sans" w:eastAsia="Open Sans" w:hAnsi="Open Sans" w:cs="Open Sans"/>
            <w:color w:val="1155CC"/>
            <w:sz w:val="24"/>
            <w:szCs w:val="24"/>
            <w:u w:val="single"/>
            <w:lang w:val="en-GB"/>
          </w:rPr>
          <w:t xml:space="preserve"> </w:t>
        </w:r>
        <w:proofErr w:type="spellStart"/>
        <w:r w:rsidRPr="00FF63A3">
          <w:rPr>
            <w:rFonts w:ascii="Open Sans" w:eastAsia="Open Sans" w:hAnsi="Open Sans" w:cs="Open Sans"/>
            <w:color w:val="1155CC"/>
            <w:sz w:val="24"/>
            <w:szCs w:val="24"/>
            <w:u w:val="single"/>
            <w:lang w:val="en-GB"/>
          </w:rPr>
          <w:t>Solobirra</w:t>
        </w:r>
        <w:proofErr w:type="spellEnd"/>
      </w:hyperlink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</w:p>
    <w:p w14:paraId="4AFB9E0A" w14:textId="5A958AB8" w:rsidR="00A27A31" w:rsidRPr="00FF63A3" w:rsidRDefault="001D776E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  <w:highlight w:val="yellow"/>
          <w:lang w:val="en-GB"/>
        </w:rPr>
      </w:pPr>
      <w:r w:rsidRPr="00FF63A3">
        <w:rPr>
          <w:rFonts w:ascii="Open Sans" w:eastAsia="Open Sans" w:hAnsi="Open Sans" w:cs="Open Sans"/>
          <w:b/>
          <w:sz w:val="24"/>
          <w:szCs w:val="24"/>
          <w:lang w:val="en-GB"/>
        </w:rPr>
        <w:t>Best Label 2023</w:t>
      </w: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: </w:t>
      </w:r>
      <w:hyperlink r:id="rId11">
        <w:proofErr w:type="spellStart"/>
        <w:r w:rsidRPr="00FF63A3">
          <w:rPr>
            <w:rFonts w:ascii="Open Sans" w:eastAsia="Open Sans" w:hAnsi="Open Sans" w:cs="Open Sans"/>
            <w:color w:val="1155CC"/>
            <w:sz w:val="24"/>
            <w:szCs w:val="24"/>
            <w:u w:val="single"/>
            <w:lang w:val="en-GB"/>
          </w:rPr>
          <w:t>eventbrite</w:t>
        </w:r>
        <w:proofErr w:type="spellEnd"/>
        <w:r w:rsidRPr="00FF63A3">
          <w:rPr>
            <w:rFonts w:ascii="Open Sans" w:eastAsia="Open Sans" w:hAnsi="Open Sans" w:cs="Open Sans"/>
            <w:color w:val="1155CC"/>
            <w:sz w:val="24"/>
            <w:szCs w:val="24"/>
            <w:u w:val="single"/>
            <w:lang w:val="en-GB"/>
          </w:rPr>
          <w:t xml:space="preserve"> Best Label</w:t>
        </w:r>
      </w:hyperlink>
      <w:bookmarkStart w:id="1" w:name="_GoBack"/>
      <w:bookmarkEnd w:id="1"/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</w:p>
    <w:p w14:paraId="31EAB5E2" w14:textId="77777777" w:rsidR="00A27A31" w:rsidRPr="00FF63A3" w:rsidRDefault="00A27A31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</w:p>
    <w:p w14:paraId="14506730" w14:textId="77777777" w:rsidR="00A27A31" w:rsidRPr="00FF63A3" w:rsidRDefault="00A27A31">
      <w:pPr>
        <w:shd w:val="clear" w:color="auto" w:fill="FFFFFF"/>
        <w:spacing w:before="280" w:after="280"/>
        <w:rPr>
          <w:rFonts w:ascii="Open Sans" w:eastAsia="Open Sans" w:hAnsi="Open Sans" w:cs="Open Sans"/>
          <w:sz w:val="24"/>
          <w:szCs w:val="24"/>
          <w:lang w:val="en-GB"/>
        </w:rPr>
      </w:pPr>
    </w:p>
    <w:p w14:paraId="6B9345DF" w14:textId="2F583022" w:rsidR="00A27A31" w:rsidRPr="00FF63A3" w:rsidRDefault="001D776E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en-GB"/>
        </w:rPr>
      </w:pPr>
      <w:r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>Informa</w:t>
      </w:r>
      <w:r w:rsidR="009F6B12"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tion on </w:t>
      </w:r>
      <w:hyperlink r:id="rId12">
        <w:r w:rsidRPr="00FF63A3">
          <w:rPr>
            <w:rFonts w:ascii="Open Sans" w:eastAsia="Open Sans" w:hAnsi="Open Sans" w:cs="Open Sans"/>
            <w:b/>
            <w:sz w:val="20"/>
            <w:szCs w:val="20"/>
            <w:lang w:val="en-GB"/>
          </w:rPr>
          <w:t>Hospitality – Il Salone dell’Accoglienza</w:t>
        </w:r>
      </w:hyperlink>
      <w:r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 </w:t>
      </w:r>
    </w:p>
    <w:p w14:paraId="0BEC6703" w14:textId="30F23BF6" w:rsidR="00A27A31" w:rsidRPr="00FF63A3" w:rsidRDefault="00B9435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Organised by Riva del Garda Fierecongressi, Hospitality is the international trade show dedicated to operators in the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>Ho.Re.Ca sector.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With 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an exhibition area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covering 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more than 40,000 square metres,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>the event is the most comprehensive in Italy, with an extensive training programme and a diverse audience of companies and professionals</w:t>
      </w:r>
      <w:r w:rsidR="00FF63A3"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>in the areas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Contract&amp;Wellness, Renovation&amp;Tech, Food&amp;Equipment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>and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Beverage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>, and in the special areas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Solobirra, Riva Pianeta Mixology </w:t>
      </w:r>
      <w:r w:rsidR="00772231" w:rsidRPr="00FF63A3">
        <w:rPr>
          <w:rFonts w:ascii="Open Sans" w:eastAsia="Open Sans" w:hAnsi="Open Sans" w:cs="Open Sans"/>
          <w:sz w:val="20"/>
          <w:szCs w:val="20"/>
          <w:lang w:val="en-GB"/>
        </w:rPr>
        <w:t>and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Winescape. </w:t>
      </w:r>
    </w:p>
    <w:p w14:paraId="6D30EBB7" w14:textId="77777777" w:rsidR="00772231" w:rsidRPr="00FF63A3" w:rsidRDefault="00772231" w:rsidP="00772231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  <w:lang w:val="en-GB"/>
        </w:rPr>
      </w:pPr>
      <w:r w:rsidRPr="00FF63A3">
        <w:rPr>
          <w:rFonts w:ascii="Open Sans" w:eastAsia="Open Sans" w:hAnsi="Open Sans" w:cs="Open Sans"/>
          <w:sz w:val="20"/>
          <w:szCs w:val="20"/>
          <w:lang w:val="en-GB"/>
        </w:rPr>
        <w:t>The 47th edition will be held in Riva del Garda, from 6 to 9 February 2023.</w:t>
      </w:r>
    </w:p>
    <w:p w14:paraId="2268A000" w14:textId="77777777" w:rsidR="00A27A31" w:rsidRPr="00FF63A3" w:rsidRDefault="001D776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hyperlink r:id="rId13">
        <w:r w:rsidRPr="00FF63A3">
          <w:rPr>
            <w:rFonts w:ascii="Open Sans" w:eastAsia="Open Sans" w:hAnsi="Open Sans" w:cs="Open Sans"/>
            <w:color w:val="0000FF"/>
            <w:sz w:val="20"/>
            <w:szCs w:val="20"/>
            <w:u w:val="single"/>
            <w:lang w:val="en-GB"/>
          </w:rPr>
          <w:t>www.hospitalityriva.it</w:t>
        </w:r>
      </w:hyperlink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 @HospitalityRiva </w:t>
      </w:r>
    </w:p>
    <w:p w14:paraId="22CEF74B" w14:textId="77777777" w:rsidR="00A27A31" w:rsidRPr="00FF63A3" w:rsidRDefault="00A27A3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78F1C32C" w14:textId="209132D2" w:rsidR="00A27A31" w:rsidRPr="00FF63A3" w:rsidRDefault="001D776E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en-GB"/>
        </w:rPr>
      </w:pPr>
      <w:r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>Conta</w:t>
      </w:r>
      <w:r w:rsidR="009F6B12"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>c</w:t>
      </w:r>
      <w:r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>t</w:t>
      </w:r>
      <w:r w:rsidR="009F6B12"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>s</w:t>
      </w:r>
      <w:r w:rsidRPr="00FF63A3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: </w:t>
      </w:r>
    </w:p>
    <w:p w14:paraId="6DD96166" w14:textId="619CB19D" w:rsidR="00A27A31" w:rsidRPr="00FF63A3" w:rsidRDefault="001D776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Hospitality </w:t>
      </w:r>
      <w:r w:rsidR="009F6B12"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Press Office </w:t>
      </w: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- Image Building </w:t>
      </w:r>
    </w:p>
    <w:p w14:paraId="477A6DFB" w14:textId="77777777" w:rsidR="00A27A31" w:rsidRPr="00FF63A3" w:rsidRDefault="001D776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FF63A3">
        <w:rPr>
          <w:rFonts w:ascii="Open Sans" w:eastAsia="Open Sans" w:hAnsi="Open Sans" w:cs="Open Sans"/>
          <w:sz w:val="20"/>
          <w:szCs w:val="20"/>
          <w:lang w:val="en-GB"/>
        </w:rPr>
        <w:t xml:space="preserve">Tel. 02 89011300; Mailto: </w:t>
      </w:r>
      <w:hyperlink r:id="rId14">
        <w:r w:rsidRPr="00FF63A3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</w:p>
    <w:p w14:paraId="3EDA0DA0" w14:textId="77777777" w:rsidR="00A27A31" w:rsidRPr="00FF63A3" w:rsidRDefault="00A27A31">
      <w:pPr>
        <w:spacing w:after="0" w:line="320" w:lineRule="auto"/>
        <w:jc w:val="both"/>
        <w:rPr>
          <w:rFonts w:ascii="Open Sans" w:eastAsia="Open Sans" w:hAnsi="Open Sans" w:cs="Open Sans"/>
          <w:b/>
          <w:sz w:val="24"/>
          <w:szCs w:val="24"/>
          <w:lang w:val="en-GB"/>
        </w:rPr>
      </w:pPr>
    </w:p>
    <w:p w14:paraId="4E498BFD" w14:textId="77777777" w:rsidR="00A27A31" w:rsidRPr="00FF63A3" w:rsidRDefault="001D776E">
      <w:pPr>
        <w:spacing w:after="0" w:line="320" w:lineRule="auto"/>
        <w:jc w:val="both"/>
        <w:rPr>
          <w:rFonts w:ascii="Open Sans" w:eastAsia="Open Sans" w:hAnsi="Open Sans" w:cs="Open Sans"/>
          <w:sz w:val="24"/>
          <w:szCs w:val="24"/>
          <w:lang w:val="en-GB"/>
        </w:rPr>
      </w:pPr>
      <w:r w:rsidRPr="00FF63A3">
        <w:rPr>
          <w:rFonts w:ascii="Open Sans" w:eastAsia="Open Sans" w:hAnsi="Open Sans" w:cs="Open Sans"/>
          <w:sz w:val="24"/>
          <w:szCs w:val="24"/>
          <w:lang w:val="en-GB"/>
        </w:rPr>
        <w:t xml:space="preserve"> </w:t>
      </w:r>
    </w:p>
    <w:sectPr w:rsidR="00A27A31" w:rsidRPr="00FF63A3">
      <w:headerReference w:type="default" r:id="rId15"/>
      <w:footerReference w:type="default" r:id="rId16"/>
      <w:pgSz w:w="11900" w:h="16840"/>
      <w:pgMar w:top="2976" w:right="851" w:bottom="1134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A13BE" w14:textId="77777777" w:rsidR="001D776E" w:rsidRDefault="001D776E">
      <w:pPr>
        <w:spacing w:after="0" w:line="240" w:lineRule="auto"/>
      </w:pPr>
      <w:r>
        <w:separator/>
      </w:r>
    </w:p>
  </w:endnote>
  <w:endnote w:type="continuationSeparator" w:id="0">
    <w:p w14:paraId="0E7AF5A9" w14:textId="77777777" w:rsidR="001D776E" w:rsidRDefault="001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8AEA" w14:textId="77777777" w:rsidR="00A27A31" w:rsidRDefault="001D77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hidden="0" allowOverlap="1" wp14:anchorId="58296720" wp14:editId="4766273E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34061B" w14:textId="77777777" w:rsidR="00A27A31" w:rsidRDefault="00A27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5D9FE" w14:textId="77777777" w:rsidR="001D776E" w:rsidRDefault="001D776E">
      <w:pPr>
        <w:spacing w:after="0" w:line="240" w:lineRule="auto"/>
      </w:pPr>
      <w:r>
        <w:separator/>
      </w:r>
    </w:p>
  </w:footnote>
  <w:footnote w:type="continuationSeparator" w:id="0">
    <w:p w14:paraId="5FFB3D51" w14:textId="77777777" w:rsidR="001D776E" w:rsidRDefault="001D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D495" w14:textId="77777777" w:rsidR="00A27A31" w:rsidRDefault="001D77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tab/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3B41D197" wp14:editId="671263A5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3" name="image2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785B052" wp14:editId="6ECA0B89">
              <wp:simplePos x="0" y="0"/>
              <wp:positionH relativeFrom="column">
                <wp:posOffset>1803400</wp:posOffset>
              </wp:positionH>
              <wp:positionV relativeFrom="paragraph">
                <wp:posOffset>889000</wp:posOffset>
              </wp:positionV>
              <wp:extent cx="4677889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07056" y="3780000"/>
                        <a:ext cx="4677889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889000</wp:posOffset>
              </wp:positionV>
              <wp:extent cx="4677889" cy="190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7889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7834F8" w14:textId="77777777" w:rsidR="00A27A31" w:rsidRDefault="00A27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14:paraId="6E94C397" w14:textId="77777777" w:rsidR="00A27A31" w:rsidRDefault="00A27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14:paraId="5C206C38" w14:textId="77777777" w:rsidR="00A27A31" w:rsidRDefault="00A27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14:paraId="62E47DA1" w14:textId="77777777" w:rsidR="00A27A31" w:rsidRDefault="00A27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14:paraId="72B468CB" w14:textId="77777777" w:rsidR="00A27A31" w:rsidRDefault="00A27A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14:paraId="0E2535C0" w14:textId="77777777" w:rsidR="00A27A31" w:rsidRDefault="001D77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b/>
      </w:rPr>
      <w:t xml:space="preserve">                                                  </w:t>
    </w:r>
    <w:r>
      <w:rPr>
        <w:rFonts w:ascii="Open Sans ExtraBold" w:eastAsia="Open Sans ExtraBold" w:hAnsi="Open Sans ExtraBold" w:cs="Open Sans ExtraBold"/>
      </w:rPr>
      <w:t xml:space="preserve">       www.hospitalityriva.it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1"/>
    <w:rsid w:val="001458E9"/>
    <w:rsid w:val="001D776E"/>
    <w:rsid w:val="003879EE"/>
    <w:rsid w:val="003C65F6"/>
    <w:rsid w:val="005838B8"/>
    <w:rsid w:val="00772231"/>
    <w:rsid w:val="009D25D5"/>
    <w:rsid w:val="009F6B12"/>
    <w:rsid w:val="00A27A31"/>
    <w:rsid w:val="00B07DC5"/>
    <w:rsid w:val="00B9435A"/>
    <w:rsid w:val="00C30FA8"/>
    <w:rsid w:val="00CA3380"/>
    <w:rsid w:val="00DD77F4"/>
    <w:rsid w:val="00E262B8"/>
    <w:rsid w:val="00EF5F3F"/>
    <w:rsid w:val="00F9415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D74E"/>
  <w15:docId w15:val="{4091DCAA-ECC5-4083-A570-12064E3E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D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/concorsi-solobirra" TargetMode="External"/><Relationship Id="rId13" Type="http://schemas.openxmlformats.org/officeDocument/2006/relationships/hyperlink" Target="http://www.hospitalityriva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ospitalityriva.it/it/concorsi-solobirra" TargetMode="External"/><Relationship Id="rId12" Type="http://schemas.openxmlformats.org/officeDocument/2006/relationships/hyperlink" Target="https://hosp-itality.it/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hospitalityriva.it/it/concorsi-solobirra" TargetMode="External"/><Relationship Id="rId11" Type="http://schemas.openxmlformats.org/officeDocument/2006/relationships/hyperlink" Target="https://www.eventbrite.it/e/410309906977?utm_campaign=Concorso_BestLabelENG&amp;utm_source=RivaFC&amp;utm_medium=stamp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eventbrite.it/e/solobirra-technical-contest-2023-registration-410311020307?utm_campaign=Concorso_SolobirraENG&amp;utm_medium=stamp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spitalityriva.it/en/solobirra-competitions" TargetMode="External"/><Relationship Id="rId14" Type="http://schemas.openxmlformats.org/officeDocument/2006/relationships/hyperlink" Target="mailto:hospitality@imagebuildin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Nicole De Nardis</cp:lastModifiedBy>
  <cp:revision>4</cp:revision>
  <dcterms:created xsi:type="dcterms:W3CDTF">2022-09-16T08:17:00Z</dcterms:created>
  <dcterms:modified xsi:type="dcterms:W3CDTF">2022-09-16T09:01:00Z</dcterms:modified>
</cp:coreProperties>
</file>