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200BB" w14:textId="20587519" w:rsidR="00753612" w:rsidRPr="00FF4D59" w:rsidRDefault="00753612" w:rsidP="00753612">
      <w:pPr>
        <w:spacing w:after="0" w:line="240" w:lineRule="auto"/>
        <w:jc w:val="center"/>
        <w:rPr>
          <w:rFonts w:ascii="Open Sans" w:eastAsia="Open Sans" w:hAnsi="Open Sans" w:cs="Open Sans"/>
          <w:b/>
          <w:sz w:val="28"/>
          <w:szCs w:val="28"/>
          <w:u w:val="single"/>
          <w:lang w:val="en-GB"/>
        </w:rPr>
      </w:pPr>
      <w:r w:rsidRPr="00FF4D59">
        <w:rPr>
          <w:rFonts w:ascii="Open Sans" w:eastAsia="Open Sans" w:hAnsi="Open Sans" w:cs="Open Sans"/>
          <w:b/>
          <w:sz w:val="28"/>
          <w:szCs w:val="28"/>
          <w:u w:val="single"/>
          <w:lang w:val="en-GB"/>
        </w:rPr>
        <w:t>Hospitality -</w:t>
      </w:r>
      <w:r w:rsidR="008C7EB8" w:rsidRPr="00FF4D59">
        <w:rPr>
          <w:rFonts w:ascii="Open Sans" w:eastAsia="Open Sans" w:hAnsi="Open Sans" w:cs="Open Sans"/>
          <w:b/>
          <w:sz w:val="28"/>
          <w:szCs w:val="28"/>
          <w:u w:val="single"/>
          <w:lang w:val="en-GB"/>
        </w:rPr>
        <w:t xml:space="preserve"> </w:t>
      </w:r>
      <w:r w:rsidRPr="00FF4D59">
        <w:rPr>
          <w:rFonts w:ascii="Open Sans" w:eastAsia="Open Sans" w:hAnsi="Open Sans" w:cs="Open Sans"/>
          <w:b/>
          <w:sz w:val="28"/>
          <w:szCs w:val="28"/>
          <w:u w:val="single"/>
          <w:lang w:val="en-GB"/>
        </w:rPr>
        <w:t>Il Salone dell’Accoglienza</w:t>
      </w:r>
      <w:r w:rsidR="00701050" w:rsidRPr="00FF4D59">
        <w:rPr>
          <w:rFonts w:ascii="Open Sans" w:eastAsia="Open Sans" w:hAnsi="Open Sans" w:cs="Open Sans"/>
          <w:b/>
          <w:sz w:val="28"/>
          <w:szCs w:val="28"/>
          <w:u w:val="single"/>
          <w:lang w:val="en-GB"/>
        </w:rPr>
        <w:t xml:space="preserve"> 2022</w:t>
      </w:r>
    </w:p>
    <w:p w14:paraId="5732C971" w14:textId="77777777" w:rsidR="00753612" w:rsidRPr="00FF4D59" w:rsidRDefault="00753612" w:rsidP="00753612">
      <w:pPr>
        <w:spacing w:after="0" w:line="240" w:lineRule="auto"/>
        <w:jc w:val="center"/>
        <w:rPr>
          <w:rFonts w:ascii="Open Sans" w:eastAsia="Open Sans" w:hAnsi="Open Sans" w:cs="Open Sans"/>
          <w:sz w:val="16"/>
          <w:szCs w:val="16"/>
          <w:lang w:val="en-GB"/>
        </w:rPr>
      </w:pPr>
    </w:p>
    <w:p w14:paraId="5DF72A3B" w14:textId="4504F50D" w:rsidR="00131198" w:rsidRPr="00FF4D59" w:rsidRDefault="00C91596" w:rsidP="00753612">
      <w:pPr>
        <w:spacing w:after="0" w:line="240" w:lineRule="auto"/>
        <w:jc w:val="center"/>
        <w:rPr>
          <w:rFonts w:ascii="Open Sans" w:eastAsia="Open Sans" w:hAnsi="Open Sans" w:cs="Open Sans"/>
          <w:b/>
          <w:sz w:val="28"/>
          <w:szCs w:val="28"/>
          <w:lang w:val="en-GB"/>
        </w:rPr>
      </w:pPr>
      <w:r w:rsidRPr="00FF4D59">
        <w:rPr>
          <w:rFonts w:ascii="Open Sans" w:eastAsia="Open Sans" w:hAnsi="Open Sans" w:cs="Open Sans"/>
          <w:b/>
          <w:sz w:val="28"/>
          <w:szCs w:val="28"/>
          <w:lang w:val="en-GB"/>
        </w:rPr>
        <w:t xml:space="preserve">THE </w:t>
      </w:r>
      <w:r w:rsidR="00ED7CA1" w:rsidRPr="00FF4D59">
        <w:rPr>
          <w:rFonts w:ascii="Open Sans" w:eastAsia="Open Sans" w:hAnsi="Open Sans" w:cs="Open Sans"/>
          <w:b/>
          <w:sz w:val="28"/>
          <w:szCs w:val="28"/>
          <w:lang w:val="en-GB"/>
        </w:rPr>
        <w:t>46</w:t>
      </w:r>
      <w:r w:rsidRPr="00FF4D59">
        <w:rPr>
          <w:rFonts w:ascii="Open Sans" w:eastAsia="Open Sans" w:hAnsi="Open Sans" w:cs="Open Sans"/>
          <w:b/>
          <w:sz w:val="28"/>
          <w:szCs w:val="28"/>
          <w:lang w:val="en-GB"/>
        </w:rPr>
        <w:t>TH EDITION CLOSES, EXCEEDING EXPECTATIONS.</w:t>
      </w:r>
      <w:r w:rsidR="00ED7CA1" w:rsidRPr="00FF4D59">
        <w:rPr>
          <w:rFonts w:ascii="Open Sans" w:eastAsia="Open Sans" w:hAnsi="Open Sans" w:cs="Open Sans"/>
          <w:b/>
          <w:sz w:val="28"/>
          <w:szCs w:val="28"/>
          <w:lang w:val="en-GB"/>
        </w:rPr>
        <w:t xml:space="preserve"> </w:t>
      </w:r>
    </w:p>
    <w:p w14:paraId="782D653B" w14:textId="622E1404" w:rsidR="00131198" w:rsidRPr="00FF4D59" w:rsidRDefault="00800836" w:rsidP="00753612">
      <w:pPr>
        <w:spacing w:after="0" w:line="240" w:lineRule="auto"/>
        <w:jc w:val="center"/>
        <w:rPr>
          <w:rFonts w:ascii="Open Sans" w:eastAsia="Open Sans" w:hAnsi="Open Sans" w:cs="Open Sans"/>
          <w:b/>
          <w:sz w:val="28"/>
          <w:szCs w:val="28"/>
          <w:lang w:val="en-GB"/>
        </w:rPr>
      </w:pPr>
      <w:r w:rsidRPr="00FF4D59">
        <w:rPr>
          <w:rFonts w:ascii="Open Sans" w:eastAsia="Open Sans" w:hAnsi="Open Sans" w:cs="Open Sans"/>
          <w:b/>
          <w:sz w:val="28"/>
          <w:szCs w:val="28"/>
          <w:lang w:val="en-GB"/>
        </w:rPr>
        <w:t>THE SHOW IS ALREADY LOOKING TO A MORE INTERNATIONAL FUTURE</w:t>
      </w:r>
    </w:p>
    <w:p w14:paraId="2EEB92C4" w14:textId="7795CEEF" w:rsidR="0016198D" w:rsidRPr="00FF4D59" w:rsidRDefault="00800836" w:rsidP="00753612">
      <w:pPr>
        <w:spacing w:after="0" w:line="240" w:lineRule="auto"/>
        <w:jc w:val="center"/>
        <w:rPr>
          <w:rFonts w:ascii="Open Sans" w:eastAsia="Open Sans" w:hAnsi="Open Sans" w:cs="Open Sans"/>
          <w:b/>
          <w:sz w:val="24"/>
          <w:szCs w:val="24"/>
          <w:lang w:val="en-GB"/>
        </w:rPr>
      </w:pPr>
      <w:r w:rsidRPr="00FF4D59">
        <w:rPr>
          <w:rFonts w:ascii="Open Sans" w:eastAsia="Open Sans" w:hAnsi="Open Sans" w:cs="Open Sans"/>
          <w:b/>
          <w:sz w:val="24"/>
          <w:szCs w:val="24"/>
          <w:lang w:val="en-GB"/>
        </w:rPr>
        <w:t>Considerable attention also from institutions, confirming the show’s strategic role</w:t>
      </w:r>
    </w:p>
    <w:p w14:paraId="7D6AF562" w14:textId="77777777" w:rsidR="00753612" w:rsidRPr="00FF4D59" w:rsidRDefault="00753612" w:rsidP="00753612">
      <w:pPr>
        <w:shd w:val="clear" w:color="auto" w:fill="FFFFFF"/>
        <w:spacing w:after="0" w:line="240" w:lineRule="auto"/>
        <w:jc w:val="both"/>
        <w:rPr>
          <w:rFonts w:ascii="Open Sans" w:eastAsia="Arial" w:hAnsi="Open Sans" w:cs="Open Sans"/>
          <w:i/>
          <w:sz w:val="24"/>
          <w:szCs w:val="24"/>
          <w:lang w:val="en-GB"/>
        </w:rPr>
      </w:pPr>
    </w:p>
    <w:p w14:paraId="11645101" w14:textId="7585C155" w:rsidR="00D521D4" w:rsidRPr="00FF4D59" w:rsidRDefault="00FC2249" w:rsidP="00FC2249">
      <w:pPr>
        <w:shd w:val="clear" w:color="auto" w:fill="FFFFFF"/>
        <w:spacing w:after="0" w:line="240" w:lineRule="auto"/>
        <w:jc w:val="both"/>
        <w:rPr>
          <w:rFonts w:ascii="Open Sans" w:eastAsia="Arial" w:hAnsi="Open Sans" w:cs="Open Sans"/>
          <w:iCs/>
          <w:sz w:val="24"/>
          <w:szCs w:val="24"/>
          <w:lang w:val="en-GB"/>
        </w:rPr>
      </w:pPr>
      <w:r w:rsidRPr="00FF4D59">
        <w:rPr>
          <w:rFonts w:ascii="Open Sans" w:eastAsia="Open Sans" w:hAnsi="Open Sans" w:cs="Open Sans"/>
          <w:i/>
          <w:sz w:val="24"/>
          <w:szCs w:val="24"/>
          <w:lang w:val="en-GB"/>
        </w:rPr>
        <w:t>Riva del Garda (TN), 2</w:t>
      </w:r>
      <w:r w:rsidR="00D521D4" w:rsidRPr="00FF4D59">
        <w:rPr>
          <w:rFonts w:ascii="Open Sans" w:eastAsia="Open Sans" w:hAnsi="Open Sans" w:cs="Open Sans"/>
          <w:i/>
          <w:sz w:val="24"/>
          <w:szCs w:val="24"/>
          <w:lang w:val="en-GB"/>
        </w:rPr>
        <w:t>4</w:t>
      </w:r>
      <w:r w:rsidRPr="00FF4D59">
        <w:rPr>
          <w:rFonts w:ascii="Open Sans" w:eastAsia="Open Sans" w:hAnsi="Open Sans" w:cs="Open Sans"/>
          <w:i/>
          <w:sz w:val="24"/>
          <w:szCs w:val="24"/>
          <w:lang w:val="en-GB"/>
        </w:rPr>
        <w:t xml:space="preserve"> </w:t>
      </w:r>
      <w:r w:rsidR="00800836" w:rsidRPr="00FF4D59">
        <w:rPr>
          <w:rFonts w:ascii="Open Sans" w:eastAsia="Open Sans" w:hAnsi="Open Sans" w:cs="Open Sans"/>
          <w:i/>
          <w:sz w:val="24"/>
          <w:szCs w:val="24"/>
          <w:lang w:val="en-GB"/>
        </w:rPr>
        <w:t xml:space="preserve">March </w:t>
      </w:r>
      <w:r w:rsidRPr="00FF4D59">
        <w:rPr>
          <w:rFonts w:ascii="Open Sans" w:eastAsia="Open Sans" w:hAnsi="Open Sans" w:cs="Open Sans"/>
          <w:i/>
          <w:sz w:val="24"/>
          <w:szCs w:val="24"/>
          <w:lang w:val="en-GB"/>
        </w:rPr>
        <w:t>2022</w:t>
      </w:r>
      <w:r w:rsidRPr="00FF4D59">
        <w:rPr>
          <w:rFonts w:ascii="Open Sans" w:eastAsia="Open Sans" w:hAnsi="Open Sans" w:cs="Open Sans"/>
          <w:iCs/>
          <w:sz w:val="24"/>
          <w:szCs w:val="24"/>
          <w:lang w:val="en-GB"/>
        </w:rPr>
        <w:t xml:space="preserve"> </w:t>
      </w:r>
      <w:r w:rsidR="0011023F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–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 </w:t>
      </w:r>
      <w:r w:rsidR="0011023F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The 46th edition of </w:t>
      </w:r>
      <w:r w:rsidR="00D521D4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Hospitality - Il Salone dell’Accoglienza</w:t>
      </w:r>
      <w:r w:rsidR="0011023F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 </w:t>
      </w:r>
      <w:r w:rsidR="005415A4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c</w:t>
      </w:r>
      <w:r w:rsidR="0011023F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oncluded today. For four days, Italy’s most comprehensive show dedicated to the hospitality and catering sector </w:t>
      </w:r>
      <w:r w:rsidR="00D63F28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brought together Ho</w:t>
      </w:r>
      <w:r w:rsidR="00B81FBE">
        <w:rPr>
          <w:rFonts w:ascii="Open Sans" w:eastAsia="Arial" w:hAnsi="Open Sans" w:cs="Open Sans"/>
          <w:iCs/>
          <w:sz w:val="24"/>
          <w:szCs w:val="24"/>
          <w:lang w:val="en-GB"/>
        </w:rPr>
        <w:t>.</w:t>
      </w:r>
      <w:r w:rsidR="00D63F28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Re</w:t>
      </w:r>
      <w:r w:rsidR="00B81FBE">
        <w:rPr>
          <w:rFonts w:ascii="Open Sans" w:eastAsia="Arial" w:hAnsi="Open Sans" w:cs="Open Sans"/>
          <w:iCs/>
          <w:sz w:val="24"/>
          <w:szCs w:val="24"/>
          <w:lang w:val="en-GB"/>
        </w:rPr>
        <w:t>.</w:t>
      </w:r>
      <w:r w:rsidR="00D63F28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Ca</w:t>
      </w:r>
      <w:r w:rsidR="00B81FBE">
        <w:rPr>
          <w:rFonts w:ascii="Open Sans" w:eastAsia="Arial" w:hAnsi="Open Sans" w:cs="Open Sans"/>
          <w:iCs/>
          <w:sz w:val="24"/>
          <w:szCs w:val="24"/>
          <w:lang w:val="en-GB"/>
        </w:rPr>
        <w:t>.</w:t>
      </w:r>
      <w:r w:rsidR="00D63F28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 sector operators at the Riva del Garda Exhibition Centre</w:t>
      </w:r>
      <w:r w:rsidR="00D521D4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.</w:t>
      </w:r>
    </w:p>
    <w:p w14:paraId="28474199" w14:textId="77777777" w:rsidR="000D6415" w:rsidRPr="00FF4D59" w:rsidRDefault="000D6415" w:rsidP="00FC2249">
      <w:pPr>
        <w:shd w:val="clear" w:color="auto" w:fill="FFFFFF"/>
        <w:spacing w:after="0" w:line="240" w:lineRule="auto"/>
        <w:jc w:val="both"/>
        <w:rPr>
          <w:rFonts w:ascii="Open Sans" w:eastAsia="Arial" w:hAnsi="Open Sans" w:cs="Open Sans"/>
          <w:iCs/>
          <w:sz w:val="24"/>
          <w:szCs w:val="24"/>
          <w:lang w:val="en-GB"/>
        </w:rPr>
      </w:pPr>
    </w:p>
    <w:p w14:paraId="276561F8" w14:textId="7B3508EF" w:rsidR="00A555AF" w:rsidRPr="00FF4D59" w:rsidRDefault="00B92172" w:rsidP="00FC2249">
      <w:pPr>
        <w:shd w:val="clear" w:color="auto" w:fill="FFFFFF"/>
        <w:spacing w:after="0" w:line="240" w:lineRule="auto"/>
        <w:jc w:val="both"/>
        <w:rPr>
          <w:rFonts w:ascii="Open Sans" w:eastAsia="Arial" w:hAnsi="Open Sans" w:cs="Open Sans"/>
          <w:iCs/>
          <w:sz w:val="24"/>
          <w:szCs w:val="24"/>
          <w:lang w:val="en-GB"/>
        </w:rPr>
      </w:pP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The first edition to be held in person following the pandemic 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achieved its goal of again bringing together the entire hospitality 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value 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chain</w:t>
      </w:r>
      <w:r w:rsidR="00A555AF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: 4</w:t>
      </w:r>
      <w:r w:rsidR="000045B8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81</w:t>
      </w:r>
      <w:r w:rsidR="00A555AF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 e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xhibitors </w:t>
      </w:r>
      <w:r w:rsidR="00D459FA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(184 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attending for the first time</w:t>
      </w:r>
      <w:r w:rsidR="00D459FA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)</w:t>
      </w:r>
      <w:r w:rsidR="00A555AF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,</w:t>
      </w:r>
      <w:r w:rsidR="000045B8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 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of which around </w:t>
      </w:r>
      <w:r w:rsidR="000045B8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12% 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came from abroad (</w:t>
      </w:r>
      <w:r w:rsidR="009B0D14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German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y</w:t>
      </w:r>
      <w:r w:rsidR="009B0D14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, Austria, Franc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e</w:t>
      </w:r>
      <w:r w:rsidR="009B0D14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, Ir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e</w:t>
      </w:r>
      <w:r w:rsidR="009B0D14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land, Belgi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um</w:t>
      </w:r>
      <w:r w:rsidR="009B0D14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)</w:t>
      </w:r>
      <w:r w:rsidR="000045B8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,</w:t>
      </w:r>
      <w:r w:rsidR="00A555AF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 38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,</w:t>
      </w:r>
      <w:r w:rsidR="00A555AF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000 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square metres</w:t>
      </w:r>
      <w:r w:rsidR="00A555AF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, </w:t>
      </w:r>
      <w:r w:rsidR="00236C17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8 </w:t>
      </w:r>
      <w:r w:rsidR="00B922C2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exhibition halls</w:t>
      </w:r>
      <w:r w:rsidR="00236C17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, </w:t>
      </w:r>
      <w:r w:rsidR="00B922C2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over </w:t>
      </w:r>
      <w:r w:rsidR="00A555AF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100 </w:t>
      </w:r>
      <w:r w:rsidR="00B922C2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training, educational, masterclass and show-cooking </w:t>
      </w:r>
      <w:r w:rsidR="00A555AF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event</w:t>
      </w:r>
      <w:r w:rsidR="00B922C2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s</w:t>
      </w:r>
      <w:r w:rsidR="00A555AF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, </w:t>
      </w:r>
      <w:r w:rsidR="007A5FB8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150 speaker</w:t>
      </w:r>
      <w:r w:rsidR="00B922C2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s featuring</w:t>
      </w:r>
      <w:r w:rsidR="007A5FB8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 </w:t>
      </w:r>
      <w:r w:rsidR="00092110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testimonial</w:t>
      </w:r>
      <w:r w:rsidR="00B922C2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s</w:t>
      </w:r>
      <w:r w:rsidR="00092110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, </w:t>
      </w:r>
      <w:r w:rsidR="00B922C2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guests and sector innovators</w:t>
      </w:r>
      <w:r w:rsidR="00092110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.</w:t>
      </w:r>
    </w:p>
    <w:p w14:paraId="0E126D5D" w14:textId="02F27D7B" w:rsidR="00A555AF" w:rsidRPr="00FF4D59" w:rsidRDefault="00A555AF" w:rsidP="007A5FB8">
      <w:pPr>
        <w:shd w:val="clear" w:color="auto" w:fill="FFFFFF"/>
        <w:spacing w:after="0" w:line="240" w:lineRule="auto"/>
        <w:jc w:val="both"/>
        <w:rPr>
          <w:rFonts w:ascii="Open Sans" w:eastAsia="Arial" w:hAnsi="Open Sans" w:cs="Open Sans"/>
          <w:iCs/>
          <w:sz w:val="24"/>
          <w:szCs w:val="24"/>
          <w:lang w:val="en-GB"/>
        </w:rPr>
      </w:pPr>
    </w:p>
    <w:p w14:paraId="74A48D38" w14:textId="3D72A618" w:rsidR="00153001" w:rsidRPr="00FF4D59" w:rsidRDefault="009F1EF9" w:rsidP="007A5FB8">
      <w:pPr>
        <w:spacing w:after="0" w:line="240" w:lineRule="auto"/>
        <w:jc w:val="both"/>
        <w:rPr>
          <w:rFonts w:ascii="Open Sans" w:eastAsia="Arial" w:hAnsi="Open Sans" w:cs="Open Sans"/>
          <w:iCs/>
          <w:sz w:val="24"/>
          <w:szCs w:val="24"/>
          <w:lang w:val="en-GB"/>
        </w:rPr>
      </w:pP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Confirming the show’s importance, Tourism Minister</w:t>
      </w:r>
      <w:r w:rsidR="000D6415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 </w:t>
      </w:r>
      <w:r w:rsidR="0068705C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Massimo</w:t>
      </w:r>
      <w:r w:rsidR="000D6415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 Garavaglia</w:t>
      </w:r>
      <w:r w:rsidR="00B675E7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 and</w:t>
      </w:r>
      <w:r w:rsidR="00F316E7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 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Chairman of the Italian tourism board ENIT </w:t>
      </w:r>
      <w:r w:rsidR="00674591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Giorgio Palmucci</w:t>
      </w:r>
      <w:r w:rsidR="00274094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 </w:t>
      </w:r>
      <w:r w:rsidR="00274094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were in attendance on the opening day</w:t>
      </w:r>
      <w:r w:rsidR="00B675E7">
        <w:rPr>
          <w:rFonts w:ascii="Open Sans" w:eastAsia="Arial" w:hAnsi="Open Sans" w:cs="Open Sans"/>
          <w:iCs/>
          <w:sz w:val="24"/>
          <w:szCs w:val="24"/>
          <w:lang w:val="en-GB"/>
        </w:rPr>
        <w:t>, a</w:t>
      </w:r>
      <w:r w:rsidR="00274094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long with 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numerous institutions and trade associations</w:t>
      </w:r>
      <w:r w:rsidR="00F316E7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.</w:t>
      </w:r>
    </w:p>
    <w:p w14:paraId="3400B724" w14:textId="1A7EBB45" w:rsidR="004C18DF" w:rsidRPr="00FF4D59" w:rsidRDefault="004C18DF" w:rsidP="007A5FB8">
      <w:pPr>
        <w:spacing w:after="0" w:line="240" w:lineRule="auto"/>
        <w:jc w:val="both"/>
        <w:rPr>
          <w:rFonts w:ascii="Open Sans" w:eastAsia="Arial" w:hAnsi="Open Sans" w:cs="Open Sans"/>
          <w:iCs/>
          <w:sz w:val="24"/>
          <w:szCs w:val="24"/>
          <w:lang w:val="en-GB"/>
        </w:rPr>
      </w:pPr>
    </w:p>
    <w:p w14:paraId="72B2C8E0" w14:textId="4A49A5C1" w:rsidR="008B3FFA" w:rsidRPr="00FF4D59" w:rsidRDefault="004C18DF" w:rsidP="007A5FB8">
      <w:pPr>
        <w:spacing w:after="0" w:line="240" w:lineRule="auto"/>
        <w:jc w:val="both"/>
        <w:rPr>
          <w:rFonts w:ascii="Open Sans" w:eastAsia="Arial" w:hAnsi="Open Sans" w:cs="Open Sans"/>
          <w:iCs/>
          <w:sz w:val="24"/>
          <w:szCs w:val="24"/>
          <w:lang w:val="en-GB"/>
        </w:rPr>
      </w:pP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“</w:t>
      </w:r>
      <w:r w:rsidR="00A00CE1" w:rsidRPr="00FF4D59">
        <w:rPr>
          <w:rFonts w:ascii="Open Sans" w:eastAsia="Arial" w:hAnsi="Open Sans" w:cs="Open Sans"/>
          <w:i/>
          <w:sz w:val="24"/>
          <w:szCs w:val="24"/>
          <w:lang w:val="en-GB"/>
        </w:rPr>
        <w:t xml:space="preserve">We would like to thank all the participants who chose to attend this edition of </w:t>
      </w:r>
      <w:r w:rsidRPr="00FF4D59">
        <w:rPr>
          <w:rFonts w:ascii="Open Sans" w:eastAsia="Arial" w:hAnsi="Open Sans" w:cs="Open Sans"/>
          <w:i/>
          <w:sz w:val="24"/>
          <w:szCs w:val="24"/>
          <w:lang w:val="en-GB"/>
        </w:rPr>
        <w:t xml:space="preserve">Hospitality, </w:t>
      </w:r>
      <w:r w:rsidR="00F560B4" w:rsidRPr="00FF4D59">
        <w:rPr>
          <w:rFonts w:ascii="Open Sans" w:eastAsia="Arial" w:hAnsi="Open Sans" w:cs="Open Sans"/>
          <w:i/>
          <w:sz w:val="24"/>
          <w:szCs w:val="24"/>
          <w:lang w:val="en-GB"/>
        </w:rPr>
        <w:t>r</w:t>
      </w:r>
      <w:r w:rsidR="00A00CE1" w:rsidRPr="00FF4D59">
        <w:rPr>
          <w:rFonts w:ascii="Open Sans" w:eastAsia="Arial" w:hAnsi="Open Sans" w:cs="Open Sans"/>
          <w:i/>
          <w:sz w:val="24"/>
          <w:szCs w:val="24"/>
          <w:lang w:val="en-GB"/>
        </w:rPr>
        <w:t>e</w:t>
      </w:r>
      <w:r w:rsidR="00F560B4" w:rsidRPr="00FF4D59">
        <w:rPr>
          <w:rFonts w:ascii="Open Sans" w:eastAsia="Arial" w:hAnsi="Open Sans" w:cs="Open Sans"/>
          <w:i/>
          <w:sz w:val="24"/>
          <w:szCs w:val="24"/>
          <w:lang w:val="en-GB"/>
        </w:rPr>
        <w:t>co</w:t>
      </w:r>
      <w:r w:rsidR="00A00CE1" w:rsidRPr="00FF4D59">
        <w:rPr>
          <w:rFonts w:ascii="Open Sans" w:eastAsia="Arial" w:hAnsi="Open Sans" w:cs="Open Sans"/>
          <w:i/>
          <w:sz w:val="24"/>
          <w:szCs w:val="24"/>
          <w:lang w:val="en-GB"/>
        </w:rPr>
        <w:t>g</w:t>
      </w:r>
      <w:r w:rsidR="00B81FBE">
        <w:rPr>
          <w:rFonts w:ascii="Open Sans" w:eastAsia="Arial" w:hAnsi="Open Sans" w:cs="Open Sans"/>
          <w:i/>
          <w:sz w:val="24"/>
          <w:szCs w:val="24"/>
          <w:lang w:val="en-GB"/>
        </w:rPr>
        <w:t>n</w:t>
      </w:r>
      <w:r w:rsidR="00A00CE1" w:rsidRPr="00FF4D59">
        <w:rPr>
          <w:rFonts w:ascii="Open Sans" w:eastAsia="Arial" w:hAnsi="Open Sans" w:cs="Open Sans"/>
          <w:i/>
          <w:sz w:val="24"/>
          <w:szCs w:val="24"/>
          <w:lang w:val="en-GB"/>
        </w:rPr>
        <w:t xml:space="preserve">ising its role as the key show for the </w:t>
      </w:r>
      <w:r w:rsidRPr="00FF4D59">
        <w:rPr>
          <w:rFonts w:ascii="Open Sans" w:eastAsia="Arial" w:hAnsi="Open Sans" w:cs="Open Sans"/>
          <w:i/>
          <w:sz w:val="24"/>
          <w:szCs w:val="24"/>
          <w:lang w:val="en-GB"/>
        </w:rPr>
        <w:t>Ho.Re.Ca</w:t>
      </w:r>
      <w:r w:rsidR="00A00CE1" w:rsidRPr="00FF4D59">
        <w:rPr>
          <w:rFonts w:ascii="Open Sans" w:eastAsia="Arial" w:hAnsi="Open Sans" w:cs="Open Sans"/>
          <w:i/>
          <w:sz w:val="24"/>
          <w:szCs w:val="24"/>
          <w:lang w:val="en-GB"/>
        </w:rPr>
        <w:t>. sector</w:t>
      </w:r>
      <w:r w:rsidR="00D459FA" w:rsidRPr="00FF4D59">
        <w:rPr>
          <w:rFonts w:ascii="Open Sans" w:eastAsia="Arial" w:hAnsi="Open Sans" w:cs="Open Sans"/>
          <w:i/>
          <w:sz w:val="24"/>
          <w:szCs w:val="24"/>
          <w:lang w:val="en-GB"/>
        </w:rPr>
        <w:t>.</w:t>
      </w:r>
      <w:r w:rsidR="00F560B4" w:rsidRPr="00FF4D59">
        <w:rPr>
          <w:rFonts w:ascii="Open Sans" w:eastAsia="Arial" w:hAnsi="Open Sans" w:cs="Open Sans"/>
          <w:i/>
          <w:sz w:val="24"/>
          <w:szCs w:val="24"/>
          <w:lang w:val="en-GB"/>
        </w:rPr>
        <w:t xml:space="preserve"> </w:t>
      </w:r>
      <w:r w:rsidR="00A00CE1" w:rsidRPr="00FF4D59">
        <w:rPr>
          <w:rFonts w:ascii="Open Sans" w:eastAsia="Arial" w:hAnsi="Open Sans" w:cs="Open Sans"/>
          <w:i/>
          <w:sz w:val="24"/>
          <w:szCs w:val="24"/>
          <w:lang w:val="en-GB"/>
        </w:rPr>
        <w:t>We have been investing</w:t>
      </w:r>
      <w:r w:rsidR="005415A4" w:rsidRPr="00FF4D59">
        <w:rPr>
          <w:rFonts w:ascii="Open Sans" w:eastAsia="Arial" w:hAnsi="Open Sans" w:cs="Open Sans"/>
          <w:i/>
          <w:sz w:val="24"/>
          <w:szCs w:val="24"/>
          <w:lang w:val="en-GB"/>
        </w:rPr>
        <w:t xml:space="preserve"> in order</w:t>
      </w:r>
      <w:r w:rsidR="00A00CE1" w:rsidRPr="00FF4D59">
        <w:rPr>
          <w:rFonts w:ascii="Open Sans" w:eastAsia="Arial" w:hAnsi="Open Sans" w:cs="Open Sans"/>
          <w:i/>
          <w:sz w:val="24"/>
          <w:szCs w:val="24"/>
          <w:lang w:val="en-GB"/>
        </w:rPr>
        <w:t xml:space="preserve"> to offer all operators the most innovative content and tools to support them in </w:t>
      </w:r>
      <w:r w:rsidR="00A00CE1" w:rsidRPr="00FF4D59">
        <w:rPr>
          <w:rFonts w:ascii="Open Sans" w:eastAsia="Arial" w:hAnsi="Open Sans" w:cs="Open Sans"/>
          <w:i/>
          <w:sz w:val="24"/>
          <w:szCs w:val="24"/>
          <w:lang w:val="en-GB"/>
        </w:rPr>
        <w:t xml:space="preserve">getting their businesses going again </w:t>
      </w:r>
      <w:r w:rsidR="00A00CE1" w:rsidRPr="00FF4D59">
        <w:rPr>
          <w:rFonts w:ascii="Open Sans" w:eastAsia="Arial" w:hAnsi="Open Sans" w:cs="Open Sans"/>
          <w:i/>
          <w:sz w:val="24"/>
          <w:szCs w:val="24"/>
          <w:lang w:val="en-GB"/>
        </w:rPr>
        <w:t xml:space="preserve">and facing </w:t>
      </w:r>
      <w:r w:rsidR="00A00CE1" w:rsidRPr="00FF4D59">
        <w:rPr>
          <w:rFonts w:ascii="Open Sans" w:eastAsia="Arial" w:hAnsi="Open Sans" w:cs="Open Sans"/>
          <w:i/>
          <w:sz w:val="24"/>
          <w:szCs w:val="24"/>
          <w:lang w:val="en-GB"/>
        </w:rPr>
        <w:t xml:space="preserve">the challenges of the </w:t>
      </w:r>
      <w:r w:rsidR="00A00CE1" w:rsidRPr="00FF4D59">
        <w:rPr>
          <w:rFonts w:ascii="Open Sans" w:eastAsia="Arial" w:hAnsi="Open Sans" w:cs="Open Sans"/>
          <w:i/>
          <w:sz w:val="24"/>
          <w:szCs w:val="24"/>
          <w:lang w:val="en-GB"/>
        </w:rPr>
        <w:t>future</w:t>
      </w:r>
      <w:r w:rsidR="00A00CE1" w:rsidRPr="00FF4D59">
        <w:rPr>
          <w:rFonts w:ascii="Open Sans" w:eastAsia="Arial" w:hAnsi="Open Sans" w:cs="Open Sans"/>
          <w:i/>
          <w:sz w:val="24"/>
          <w:szCs w:val="24"/>
          <w:lang w:val="en-GB"/>
        </w:rPr>
        <w:t xml:space="preserve">”, </w:t>
      </w:r>
      <w:r w:rsidR="00A00CE1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commented </w:t>
      </w:r>
      <w:r w:rsidRPr="00FF4D59">
        <w:rPr>
          <w:rFonts w:ascii="Open Sans" w:eastAsia="Arial" w:hAnsi="Open Sans" w:cs="Open Sans"/>
          <w:b/>
          <w:bCs/>
          <w:iCs/>
          <w:sz w:val="24"/>
          <w:szCs w:val="24"/>
          <w:lang w:val="en-GB"/>
        </w:rPr>
        <w:t>Roberto Pellegrini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, </w:t>
      </w:r>
      <w:r w:rsidR="00A00CE1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Chairman of 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Riva del Garda Fierecongressi.</w:t>
      </w:r>
      <w:r w:rsidR="00BF2D3D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 </w:t>
      </w:r>
      <w:r w:rsidR="00A00CE1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“</w:t>
      </w:r>
      <w:r w:rsidR="00A00CE1" w:rsidRPr="00FF4D59">
        <w:rPr>
          <w:rFonts w:ascii="Open Sans" w:eastAsia="Arial" w:hAnsi="Open Sans" w:cs="Open Sans"/>
          <w:i/>
          <w:sz w:val="24"/>
          <w:szCs w:val="24"/>
          <w:lang w:val="en-GB"/>
        </w:rPr>
        <w:t xml:space="preserve">Furthermore, we </w:t>
      </w:r>
      <w:r w:rsidR="005415A4" w:rsidRPr="00FF4D59">
        <w:rPr>
          <w:rFonts w:ascii="Open Sans" w:eastAsia="Arial" w:hAnsi="Open Sans" w:cs="Open Sans"/>
          <w:i/>
          <w:sz w:val="24"/>
          <w:szCs w:val="24"/>
          <w:lang w:val="en-GB"/>
        </w:rPr>
        <w:t xml:space="preserve">remain committed to providing an </w:t>
      </w:r>
      <w:r w:rsidR="00A00CE1" w:rsidRPr="00FF4D59">
        <w:rPr>
          <w:rFonts w:ascii="Open Sans" w:eastAsia="Arial" w:hAnsi="Open Sans" w:cs="Open Sans"/>
          <w:i/>
          <w:sz w:val="24"/>
          <w:szCs w:val="24"/>
          <w:lang w:val="en-GB"/>
        </w:rPr>
        <w:t xml:space="preserve">increasingly innovative structure </w:t>
      </w:r>
      <w:r w:rsidR="005415A4" w:rsidRPr="00FF4D59">
        <w:rPr>
          <w:rFonts w:ascii="Open Sans" w:eastAsia="Arial" w:hAnsi="Open Sans" w:cs="Open Sans"/>
          <w:i/>
          <w:sz w:val="24"/>
          <w:szCs w:val="24"/>
          <w:lang w:val="en-GB"/>
        </w:rPr>
        <w:t xml:space="preserve">that meets </w:t>
      </w:r>
      <w:r w:rsidR="00A00CE1" w:rsidRPr="00FF4D59">
        <w:rPr>
          <w:rFonts w:ascii="Open Sans" w:eastAsia="Arial" w:hAnsi="Open Sans" w:cs="Open Sans"/>
          <w:i/>
          <w:sz w:val="24"/>
          <w:szCs w:val="24"/>
          <w:lang w:val="en-GB"/>
        </w:rPr>
        <w:t>the needs of exhibitors and visitors</w:t>
      </w:r>
      <w:r w:rsidR="008B3FFA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”.</w:t>
      </w:r>
    </w:p>
    <w:p w14:paraId="27112E1C" w14:textId="77777777" w:rsidR="00BF2D3D" w:rsidRPr="00FF4D59" w:rsidRDefault="00BF2D3D" w:rsidP="00FC2249">
      <w:pPr>
        <w:shd w:val="clear" w:color="auto" w:fill="FFFFFF"/>
        <w:spacing w:after="0" w:line="240" w:lineRule="auto"/>
        <w:jc w:val="both"/>
        <w:rPr>
          <w:rFonts w:ascii="OpenSans-Italic" w:hAnsi="OpenSans-Italic" w:cs="OpenSans-Italic"/>
          <w:i/>
          <w:iCs/>
          <w:sz w:val="24"/>
          <w:szCs w:val="24"/>
          <w:lang w:val="en-GB"/>
        </w:rPr>
      </w:pPr>
    </w:p>
    <w:p w14:paraId="21B262A3" w14:textId="275E0D38" w:rsidR="0068335A" w:rsidRPr="00FF4D59" w:rsidRDefault="005415A4" w:rsidP="0068335A">
      <w:pPr>
        <w:shd w:val="clear" w:color="auto" w:fill="FFFFFF"/>
        <w:spacing w:after="0" w:line="240" w:lineRule="auto"/>
        <w:jc w:val="both"/>
        <w:rPr>
          <w:rFonts w:ascii="Open Sans" w:eastAsia="Arial" w:hAnsi="Open Sans" w:cs="Open Sans"/>
          <w:iCs/>
          <w:sz w:val="24"/>
          <w:szCs w:val="24"/>
          <w:lang w:val="en-GB"/>
        </w:rPr>
      </w:pP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The show attracted a total of 15,000 visitors, despite the pandemic, the 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two months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’ delay </w:t>
      </w:r>
      <w:r w:rsidR="00B81FBE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in respect of when 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it is 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usual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ly held, and 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the new midweek 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schedule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, </w:t>
      </w:r>
      <w:r w:rsidR="00B81FBE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which did not include 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Sunday</w:t>
      </w:r>
      <w:r w:rsidR="0068335A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.</w:t>
      </w:r>
    </w:p>
    <w:p w14:paraId="53A16D58" w14:textId="537ECCE6" w:rsidR="0068335A" w:rsidRPr="00FF4D59" w:rsidRDefault="0068335A" w:rsidP="00FC2249">
      <w:pPr>
        <w:shd w:val="clear" w:color="auto" w:fill="FFFFFF"/>
        <w:spacing w:after="0" w:line="240" w:lineRule="auto"/>
        <w:jc w:val="both"/>
        <w:rPr>
          <w:rFonts w:ascii="Open Sans" w:eastAsia="Arial" w:hAnsi="Open Sans" w:cs="Open Sans"/>
          <w:iCs/>
          <w:sz w:val="24"/>
          <w:szCs w:val="24"/>
          <w:lang w:val="en-GB"/>
        </w:rPr>
      </w:pPr>
    </w:p>
    <w:p w14:paraId="67D5CA0D" w14:textId="0B24AF6B" w:rsidR="00321184" w:rsidRPr="00FF4D59" w:rsidRDefault="000738E3" w:rsidP="00FC2249">
      <w:pPr>
        <w:shd w:val="clear" w:color="auto" w:fill="FFFFFF"/>
        <w:spacing w:after="0" w:line="240" w:lineRule="auto"/>
        <w:jc w:val="both"/>
        <w:rPr>
          <w:rFonts w:ascii="Open Sans" w:eastAsia="Arial" w:hAnsi="Open Sans" w:cs="Open Sans"/>
          <w:iCs/>
          <w:sz w:val="24"/>
          <w:szCs w:val="24"/>
          <w:lang w:val="en-GB"/>
        </w:rPr>
      </w:pP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Restaurateurs and hoteliers, especially 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from the 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4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- 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and 5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-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star categories, were the main 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players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, 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and came 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from all </w:t>
      </w:r>
      <w:r w:rsidR="00B81FBE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Italy’s 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regions, 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in particular</w:t>
      </w:r>
      <w:r w:rsidR="00321184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: Trentino Alto Adige, Veneto, Lombard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y</w:t>
      </w:r>
      <w:r w:rsidR="00321184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, Emilia Romagna, Pie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d</w:t>
      </w:r>
      <w:r w:rsidR="00321184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mont 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and Tuscany</w:t>
      </w:r>
      <w:r w:rsidR="00321184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.</w:t>
      </w:r>
      <w:r w:rsidR="009B0D14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 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International buyers were also present in force, from </w:t>
      </w:r>
      <w:r w:rsidR="009B0D14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German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y</w:t>
      </w:r>
      <w:r w:rsidR="009B0D14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,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 Hungary, Switzerland</w:t>
      </w:r>
      <w:r w:rsidR="009B0D14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, Belgi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um</w:t>
      </w:r>
      <w:r w:rsidR="009B0D14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, Malta, Gre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e</w:t>
      </w:r>
      <w:r w:rsidR="009B0D14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c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e</w:t>
      </w:r>
      <w:r w:rsidR="009B0D14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, Croa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t</w:t>
      </w:r>
      <w:r w:rsidR="009B0D14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ia 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and</w:t>
      </w:r>
      <w:r w:rsidR="009B0D14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 Uzbekistan.</w:t>
      </w:r>
    </w:p>
    <w:p w14:paraId="1A6A8B54" w14:textId="77777777" w:rsidR="0068335A" w:rsidRPr="00FF4D59" w:rsidRDefault="0068335A" w:rsidP="004D77A3">
      <w:pPr>
        <w:shd w:val="clear" w:color="auto" w:fill="FFFFFF"/>
        <w:spacing w:after="0" w:line="240" w:lineRule="auto"/>
        <w:jc w:val="both"/>
        <w:rPr>
          <w:rFonts w:ascii="Open Sans" w:eastAsia="Arial" w:hAnsi="Open Sans" w:cs="Open Sans"/>
          <w:i/>
          <w:sz w:val="24"/>
          <w:szCs w:val="24"/>
          <w:lang w:val="en-GB"/>
        </w:rPr>
      </w:pPr>
    </w:p>
    <w:p w14:paraId="22109B13" w14:textId="7F04534E" w:rsidR="004D77A3" w:rsidRPr="00FF4D59" w:rsidRDefault="0068335A" w:rsidP="004D77A3">
      <w:pPr>
        <w:shd w:val="clear" w:color="auto" w:fill="FFFFFF"/>
        <w:spacing w:after="0" w:line="240" w:lineRule="auto"/>
        <w:jc w:val="both"/>
        <w:rPr>
          <w:rFonts w:ascii="Open Sans" w:eastAsia="Arial" w:hAnsi="Open Sans" w:cs="Open Sans"/>
          <w:iCs/>
          <w:sz w:val="24"/>
          <w:szCs w:val="24"/>
          <w:lang w:val="en-GB"/>
        </w:rPr>
      </w:pPr>
      <w:r w:rsidRPr="00FF4D59">
        <w:rPr>
          <w:rFonts w:ascii="Open Sans" w:eastAsia="Arial" w:hAnsi="Open Sans" w:cs="Open Sans"/>
          <w:i/>
          <w:sz w:val="24"/>
          <w:szCs w:val="24"/>
          <w:lang w:val="en-GB"/>
        </w:rPr>
        <w:t>“</w:t>
      </w:r>
      <w:r w:rsidR="000738E3" w:rsidRPr="00FF4D59">
        <w:rPr>
          <w:rFonts w:ascii="Open Sans" w:eastAsia="Arial" w:hAnsi="Open Sans" w:cs="Open Sans"/>
          <w:i/>
          <w:sz w:val="24"/>
          <w:szCs w:val="24"/>
          <w:lang w:val="en-GB"/>
        </w:rPr>
        <w:t>The decision to open the show on Monday</w:t>
      </w:r>
      <w:r w:rsidR="00AA3134" w:rsidRPr="00FF4D59">
        <w:rPr>
          <w:rFonts w:ascii="Open Sans" w:eastAsia="Arial" w:hAnsi="Open Sans" w:cs="Open Sans"/>
          <w:i/>
          <w:sz w:val="24"/>
          <w:szCs w:val="24"/>
          <w:lang w:val="en-GB"/>
        </w:rPr>
        <w:t xml:space="preserve">, rather than Sunday, proved to be a winning one”, </w:t>
      </w:r>
      <w:r w:rsidR="00AA3134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said </w:t>
      </w:r>
      <w:r w:rsidR="004D77A3" w:rsidRPr="00FF4D59">
        <w:rPr>
          <w:rFonts w:ascii="Open Sans" w:hAnsi="Open Sans" w:cs="Open Sans"/>
          <w:b/>
          <w:bCs/>
          <w:sz w:val="24"/>
          <w:szCs w:val="24"/>
          <w:lang w:val="en-GB"/>
        </w:rPr>
        <w:t xml:space="preserve">Alessandra Albarelli, </w:t>
      </w:r>
      <w:r w:rsidR="00AA3134" w:rsidRPr="00FF4D59">
        <w:rPr>
          <w:rFonts w:ascii="Open Sans" w:hAnsi="Open Sans" w:cs="Open Sans"/>
          <w:sz w:val="24"/>
          <w:szCs w:val="24"/>
          <w:lang w:val="en-GB"/>
        </w:rPr>
        <w:t xml:space="preserve">General Manager of </w:t>
      </w:r>
      <w:r w:rsidR="004D77A3" w:rsidRPr="00FF4D59">
        <w:rPr>
          <w:rFonts w:ascii="Open Sans" w:hAnsi="Open Sans" w:cs="Open Sans"/>
          <w:sz w:val="24"/>
          <w:szCs w:val="24"/>
          <w:lang w:val="en-GB"/>
        </w:rPr>
        <w:t>Riva del Garda Fierecongressi</w:t>
      </w:r>
      <w:r w:rsidR="00AA3134" w:rsidRPr="00FF4D59">
        <w:rPr>
          <w:rFonts w:ascii="Open Sans" w:hAnsi="Open Sans" w:cs="Open Sans"/>
          <w:sz w:val="24"/>
          <w:szCs w:val="24"/>
          <w:lang w:val="en-GB"/>
        </w:rPr>
        <w:t>,</w:t>
      </w:r>
      <w:r w:rsidR="004D77A3" w:rsidRPr="00FF4D59">
        <w:rPr>
          <w:rFonts w:ascii="Open Sans" w:eastAsia="Arial" w:hAnsi="Open Sans" w:cs="Open Sans"/>
          <w:i/>
          <w:sz w:val="24"/>
          <w:szCs w:val="24"/>
          <w:lang w:val="en-GB"/>
        </w:rPr>
        <w:t xml:space="preserve"> </w:t>
      </w:r>
      <w:r w:rsidR="00AA3134" w:rsidRPr="00FF4D59">
        <w:rPr>
          <w:rFonts w:ascii="Open Sans" w:eastAsia="Arial" w:hAnsi="Open Sans" w:cs="Open Sans"/>
          <w:i/>
          <w:sz w:val="24"/>
          <w:szCs w:val="24"/>
          <w:lang w:val="en-GB"/>
        </w:rPr>
        <w:t>“</w:t>
      </w:r>
      <w:r w:rsidR="004D5E3A" w:rsidRPr="00FF4D59">
        <w:rPr>
          <w:rFonts w:ascii="Open Sans" w:eastAsia="Arial" w:hAnsi="Open Sans" w:cs="Open Sans"/>
          <w:i/>
          <w:sz w:val="24"/>
          <w:szCs w:val="24"/>
          <w:lang w:val="en-GB"/>
        </w:rPr>
        <w:t xml:space="preserve">because it boosted professional interaction between exhibitors and visitors, albeit to the detriment of the public attendance </w:t>
      </w:r>
      <w:r w:rsidR="004D5E3A" w:rsidRPr="00FF4D59">
        <w:rPr>
          <w:rFonts w:ascii="Open Sans" w:eastAsia="Arial" w:hAnsi="Open Sans" w:cs="Open Sans"/>
          <w:i/>
          <w:sz w:val="24"/>
          <w:szCs w:val="24"/>
          <w:lang w:val="en-GB"/>
        </w:rPr>
        <w:t>figure typically generated by h</w:t>
      </w:r>
      <w:r w:rsidR="00B81FBE">
        <w:rPr>
          <w:rFonts w:ascii="Open Sans" w:eastAsia="Arial" w:hAnsi="Open Sans" w:cs="Open Sans"/>
          <w:i/>
          <w:sz w:val="24"/>
          <w:szCs w:val="24"/>
          <w:lang w:val="en-GB"/>
        </w:rPr>
        <w:t xml:space="preserve">aving </w:t>
      </w:r>
      <w:r w:rsidR="004D5E3A" w:rsidRPr="00FF4D59">
        <w:rPr>
          <w:rFonts w:ascii="Open Sans" w:eastAsia="Arial" w:hAnsi="Open Sans" w:cs="Open Sans"/>
          <w:i/>
          <w:sz w:val="24"/>
          <w:szCs w:val="24"/>
          <w:lang w:val="en-GB"/>
        </w:rPr>
        <w:t xml:space="preserve">the show on a Sunday. </w:t>
      </w:r>
      <w:r w:rsidR="004D5E3A" w:rsidRPr="00FF4D59">
        <w:rPr>
          <w:rFonts w:ascii="Open Sans" w:eastAsia="Arial" w:hAnsi="Open Sans" w:cs="Open Sans"/>
          <w:i/>
          <w:sz w:val="24"/>
          <w:szCs w:val="24"/>
          <w:lang w:val="en-GB"/>
        </w:rPr>
        <w:t xml:space="preserve">The next objective is to obtain certification as an international event and to continue </w:t>
      </w:r>
      <w:r w:rsidR="00CB5A5A" w:rsidRPr="00FF4D59">
        <w:rPr>
          <w:rFonts w:ascii="Open Sans" w:eastAsia="Arial" w:hAnsi="Open Sans" w:cs="Open Sans"/>
          <w:i/>
          <w:sz w:val="24"/>
          <w:szCs w:val="24"/>
          <w:lang w:val="en-GB"/>
        </w:rPr>
        <w:t xml:space="preserve">increasing </w:t>
      </w:r>
      <w:r w:rsidR="00B81FBE">
        <w:rPr>
          <w:rFonts w:ascii="Open Sans" w:eastAsia="Arial" w:hAnsi="Open Sans" w:cs="Open Sans"/>
          <w:i/>
          <w:sz w:val="24"/>
          <w:szCs w:val="24"/>
          <w:lang w:val="en-GB"/>
        </w:rPr>
        <w:t xml:space="preserve">the number of </w:t>
      </w:r>
      <w:r w:rsidR="00CB5A5A" w:rsidRPr="00FF4D59">
        <w:rPr>
          <w:rFonts w:ascii="Open Sans" w:eastAsia="Arial" w:hAnsi="Open Sans" w:cs="Open Sans"/>
          <w:i/>
          <w:sz w:val="24"/>
          <w:szCs w:val="24"/>
          <w:lang w:val="en-GB"/>
        </w:rPr>
        <w:t>incoming buyer</w:t>
      </w:r>
      <w:r w:rsidR="00B81FBE">
        <w:rPr>
          <w:rFonts w:ascii="Open Sans" w:eastAsia="Arial" w:hAnsi="Open Sans" w:cs="Open Sans"/>
          <w:i/>
          <w:sz w:val="24"/>
          <w:szCs w:val="24"/>
          <w:lang w:val="en-GB"/>
        </w:rPr>
        <w:t>s</w:t>
      </w:r>
      <w:r w:rsidR="00CB5A5A" w:rsidRPr="00FF4D59">
        <w:rPr>
          <w:rFonts w:ascii="Open Sans" w:eastAsia="Arial" w:hAnsi="Open Sans" w:cs="Open Sans"/>
          <w:i/>
          <w:sz w:val="24"/>
          <w:szCs w:val="24"/>
          <w:lang w:val="en-GB"/>
        </w:rPr>
        <w:t xml:space="preserve"> </w:t>
      </w:r>
      <w:r w:rsidR="004D5E3A" w:rsidRPr="00FF4D59">
        <w:rPr>
          <w:rFonts w:ascii="Open Sans" w:eastAsia="Arial" w:hAnsi="Open Sans" w:cs="Open Sans"/>
          <w:i/>
          <w:sz w:val="24"/>
          <w:szCs w:val="24"/>
          <w:lang w:val="en-GB"/>
        </w:rPr>
        <w:t xml:space="preserve">from </w:t>
      </w:r>
      <w:r w:rsidR="00CB5A5A" w:rsidRPr="00FF4D59">
        <w:rPr>
          <w:rFonts w:ascii="Open Sans" w:eastAsia="Arial" w:hAnsi="Open Sans" w:cs="Open Sans"/>
          <w:i/>
          <w:sz w:val="24"/>
          <w:szCs w:val="24"/>
          <w:lang w:val="en-GB"/>
        </w:rPr>
        <w:t xml:space="preserve">various </w:t>
      </w:r>
      <w:r w:rsidR="004D5E3A" w:rsidRPr="00FF4D59">
        <w:rPr>
          <w:rFonts w:ascii="Open Sans" w:eastAsia="Arial" w:hAnsi="Open Sans" w:cs="Open Sans"/>
          <w:i/>
          <w:sz w:val="24"/>
          <w:szCs w:val="24"/>
          <w:lang w:val="en-GB"/>
        </w:rPr>
        <w:t>countries</w:t>
      </w:r>
      <w:r w:rsidR="004D77A3" w:rsidRPr="00FF4D59">
        <w:rPr>
          <w:rFonts w:ascii="Open Sans" w:eastAsia="Arial" w:hAnsi="Open Sans" w:cs="Open Sans"/>
          <w:i/>
          <w:sz w:val="24"/>
          <w:szCs w:val="24"/>
          <w:lang w:val="en-GB"/>
        </w:rPr>
        <w:t>”.</w:t>
      </w:r>
    </w:p>
    <w:p w14:paraId="34A9FF30" w14:textId="7219DA1A" w:rsidR="00321184" w:rsidRPr="00FF4D59" w:rsidRDefault="00321184" w:rsidP="00FC2249">
      <w:pPr>
        <w:shd w:val="clear" w:color="auto" w:fill="FFFFFF"/>
        <w:spacing w:after="0" w:line="240" w:lineRule="auto"/>
        <w:jc w:val="both"/>
        <w:rPr>
          <w:rFonts w:ascii="Open Sans" w:eastAsia="Arial" w:hAnsi="Open Sans" w:cs="Open Sans"/>
          <w:iCs/>
          <w:sz w:val="24"/>
          <w:szCs w:val="24"/>
          <w:lang w:val="en-GB"/>
        </w:rPr>
      </w:pPr>
    </w:p>
    <w:p w14:paraId="5CF785A7" w14:textId="75A2742C" w:rsidR="00B51932" w:rsidRPr="00FF4D59" w:rsidRDefault="007A7AA2" w:rsidP="00FC2249">
      <w:pPr>
        <w:shd w:val="clear" w:color="auto" w:fill="FFFFFF"/>
        <w:spacing w:after="0" w:line="240" w:lineRule="auto"/>
        <w:jc w:val="both"/>
        <w:rPr>
          <w:rFonts w:ascii="Open Sans" w:eastAsia="Arial" w:hAnsi="Open Sans" w:cs="Open Sans"/>
          <w:iCs/>
          <w:sz w:val="24"/>
          <w:szCs w:val="24"/>
          <w:lang w:val="en-GB"/>
        </w:rPr>
      </w:pP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The trends emerging from this edition included training, digitisation, sustainability, a focus on health, well-being and the </w:t>
      </w:r>
      <w:r w:rsidR="004C279D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safety of spaces and people, food and energy waste</w:t>
      </w:r>
      <w:r w:rsidR="004C279D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 and</w:t>
      </w:r>
      <w:r w:rsidR="004C279D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 new outdoor spaces</w:t>
      </w:r>
      <w:r w:rsidR="00B51932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.</w:t>
      </w:r>
    </w:p>
    <w:p w14:paraId="0AE90AD0" w14:textId="77777777" w:rsidR="00B51932" w:rsidRPr="00FF4D59" w:rsidRDefault="00B51932" w:rsidP="00FC2249">
      <w:pPr>
        <w:shd w:val="clear" w:color="auto" w:fill="FFFFFF"/>
        <w:spacing w:after="0" w:line="240" w:lineRule="auto"/>
        <w:jc w:val="both"/>
        <w:rPr>
          <w:rFonts w:ascii="Open Sans" w:eastAsia="Arial" w:hAnsi="Open Sans" w:cs="Open Sans"/>
          <w:iCs/>
          <w:sz w:val="24"/>
          <w:szCs w:val="24"/>
          <w:lang w:val="en-GB"/>
        </w:rPr>
      </w:pPr>
    </w:p>
    <w:p w14:paraId="295AB1CB" w14:textId="63FCC40E" w:rsidR="0016198D" w:rsidRPr="00FF4D59" w:rsidRDefault="004A1A09" w:rsidP="00FC2249">
      <w:pPr>
        <w:shd w:val="clear" w:color="auto" w:fill="FFFFFF"/>
        <w:spacing w:after="0" w:line="240" w:lineRule="auto"/>
        <w:jc w:val="both"/>
        <w:rPr>
          <w:rFonts w:ascii="Open Sans" w:eastAsia="Arial" w:hAnsi="Open Sans" w:cs="Open Sans"/>
          <w:iCs/>
          <w:sz w:val="24"/>
          <w:szCs w:val="24"/>
          <w:lang w:val="en-GB"/>
        </w:rPr>
      </w:pP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Featuring among the new developments for 2022 was </w:t>
      </w:r>
      <w:r w:rsidR="00C67678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Winescape</w:t>
      </w:r>
      <w:r w:rsidR="00942054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,</w:t>
      </w:r>
      <w:r w:rsidR="00C67678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 </w:t>
      </w:r>
      <w:r w:rsidR="00FA6718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the new area dedicated to wine tourism. It was </w:t>
      </w:r>
      <w:r w:rsidR="00FA6718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attended by </w:t>
      </w:r>
      <w:r w:rsidR="00FA6718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ten</w:t>
      </w:r>
      <w:r w:rsidR="00FA6718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 selected</w:t>
      </w:r>
      <w:r w:rsidR="00FA6718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 producers</w:t>
      </w:r>
      <w:r w:rsidR="00FA6718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, </w:t>
      </w:r>
      <w:r w:rsidR="00FA6718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including </w:t>
      </w:r>
      <w:r w:rsidR="00FA6718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one from abroad, which combine the production of wine </w:t>
      </w:r>
      <w:r w:rsidR="00804F2A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with a tourism offer providing </w:t>
      </w:r>
      <w:r w:rsidR="00FA6718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forms of </w:t>
      </w:r>
      <w:r w:rsidR="00804F2A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vineyard </w:t>
      </w:r>
      <w:r w:rsidR="00FA6718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hospitality</w:t>
      </w:r>
      <w:r w:rsidR="00FC47BE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. </w:t>
      </w:r>
      <w:r w:rsidR="00F961A5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“</w:t>
      </w:r>
      <w:r w:rsidR="00804F2A" w:rsidRPr="00FF4D59">
        <w:rPr>
          <w:rFonts w:ascii="Open Sans" w:eastAsia="Arial" w:hAnsi="Open Sans" w:cs="Open Sans"/>
          <w:i/>
          <w:sz w:val="24"/>
          <w:szCs w:val="24"/>
          <w:lang w:val="en-GB"/>
        </w:rPr>
        <w:t>Given the success of our new initiative and the satisfaction of the producers who attended, we can look forward confidently to the next show</w:t>
      </w:r>
      <w:r w:rsidR="00F961A5" w:rsidRPr="00FF4D59">
        <w:rPr>
          <w:rFonts w:ascii="Open Sans" w:eastAsia="Arial" w:hAnsi="Open Sans" w:cs="Open Sans"/>
          <w:i/>
          <w:sz w:val="24"/>
          <w:szCs w:val="24"/>
          <w:lang w:val="en-GB"/>
        </w:rPr>
        <w:t xml:space="preserve">. </w:t>
      </w:r>
      <w:r w:rsidR="00804F2A" w:rsidRPr="00FF4D59">
        <w:rPr>
          <w:rFonts w:ascii="Open Sans" w:eastAsia="Arial" w:hAnsi="Open Sans" w:cs="Open Sans"/>
          <w:i/>
          <w:sz w:val="24"/>
          <w:szCs w:val="24"/>
          <w:lang w:val="en-GB"/>
        </w:rPr>
        <w:t>In addition to expanding this area, we are already thinking about spaces to further extend the exhibition proposal to different product categories. We will continue to focus on training</w:t>
      </w:r>
      <w:r w:rsidR="00804F2A" w:rsidRPr="00FF4D59">
        <w:rPr>
          <w:rFonts w:ascii="Open Sans" w:eastAsia="Arial" w:hAnsi="Open Sans" w:cs="Open Sans"/>
          <w:i/>
          <w:sz w:val="24"/>
          <w:szCs w:val="24"/>
          <w:lang w:val="en-GB"/>
        </w:rPr>
        <w:t>, so as</w:t>
      </w:r>
      <w:r w:rsidR="00804F2A" w:rsidRPr="00FF4D59">
        <w:rPr>
          <w:rFonts w:ascii="Open Sans" w:eastAsia="Arial" w:hAnsi="Open Sans" w:cs="Open Sans"/>
          <w:i/>
          <w:sz w:val="24"/>
          <w:szCs w:val="24"/>
          <w:lang w:val="en-GB"/>
        </w:rPr>
        <w:t xml:space="preserve"> to </w:t>
      </w:r>
      <w:r w:rsidR="00804F2A" w:rsidRPr="00FF4D59">
        <w:rPr>
          <w:rFonts w:ascii="Open Sans" w:eastAsia="Arial" w:hAnsi="Open Sans" w:cs="Open Sans"/>
          <w:i/>
          <w:sz w:val="24"/>
          <w:szCs w:val="24"/>
          <w:lang w:val="en-GB"/>
        </w:rPr>
        <w:t xml:space="preserve">enable </w:t>
      </w:r>
      <w:r w:rsidR="00804F2A" w:rsidRPr="00FF4D59">
        <w:rPr>
          <w:rFonts w:ascii="Open Sans" w:eastAsia="Arial" w:hAnsi="Open Sans" w:cs="Open Sans"/>
          <w:i/>
          <w:sz w:val="24"/>
          <w:szCs w:val="24"/>
          <w:lang w:val="en-GB"/>
        </w:rPr>
        <w:t>companies to speciali</w:t>
      </w:r>
      <w:r w:rsidR="00804F2A" w:rsidRPr="00FF4D59">
        <w:rPr>
          <w:rFonts w:ascii="Open Sans" w:eastAsia="Arial" w:hAnsi="Open Sans" w:cs="Open Sans"/>
          <w:i/>
          <w:sz w:val="24"/>
          <w:szCs w:val="24"/>
          <w:lang w:val="en-GB"/>
        </w:rPr>
        <w:t>s</w:t>
      </w:r>
      <w:r w:rsidR="00804F2A" w:rsidRPr="00FF4D59">
        <w:rPr>
          <w:rFonts w:ascii="Open Sans" w:eastAsia="Arial" w:hAnsi="Open Sans" w:cs="Open Sans"/>
          <w:i/>
          <w:sz w:val="24"/>
          <w:szCs w:val="24"/>
          <w:lang w:val="en-GB"/>
        </w:rPr>
        <w:t>e more and more</w:t>
      </w:r>
      <w:r w:rsidR="00B81FBE">
        <w:rPr>
          <w:rFonts w:ascii="Open Sans" w:eastAsia="Arial" w:hAnsi="Open Sans" w:cs="Open Sans"/>
          <w:i/>
          <w:sz w:val="24"/>
          <w:szCs w:val="24"/>
          <w:lang w:val="en-GB"/>
        </w:rPr>
        <w:t>,</w:t>
      </w:r>
      <w:r w:rsidR="00804F2A" w:rsidRPr="00FF4D59">
        <w:rPr>
          <w:rFonts w:ascii="Open Sans" w:eastAsia="Arial" w:hAnsi="Open Sans" w:cs="Open Sans"/>
          <w:i/>
          <w:sz w:val="24"/>
          <w:szCs w:val="24"/>
          <w:lang w:val="en-GB"/>
        </w:rPr>
        <w:t xml:space="preserve"> </w:t>
      </w:r>
      <w:r w:rsidR="00120864" w:rsidRPr="00FF4D59">
        <w:rPr>
          <w:rFonts w:ascii="Open Sans" w:eastAsia="Arial" w:hAnsi="Open Sans" w:cs="Open Sans"/>
          <w:i/>
          <w:sz w:val="24"/>
          <w:szCs w:val="24"/>
          <w:lang w:val="en-GB"/>
        </w:rPr>
        <w:t xml:space="preserve">and thereby capitalise on </w:t>
      </w:r>
      <w:r w:rsidR="00804F2A" w:rsidRPr="00FF4D59">
        <w:rPr>
          <w:rFonts w:ascii="Open Sans" w:eastAsia="Arial" w:hAnsi="Open Sans" w:cs="Open Sans"/>
          <w:i/>
          <w:sz w:val="24"/>
          <w:szCs w:val="24"/>
          <w:lang w:val="en-GB"/>
        </w:rPr>
        <w:t>opportunities and interpret new customer needs</w:t>
      </w:r>
      <w:r w:rsidR="00C94352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”</w:t>
      </w:r>
      <w:r w:rsidR="00B51932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, </w:t>
      </w:r>
      <w:r w:rsidR="00120864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added</w:t>
      </w:r>
      <w:r w:rsidR="00C94352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 </w:t>
      </w:r>
      <w:r w:rsidR="003407F8" w:rsidRPr="00FF4D59">
        <w:rPr>
          <w:rFonts w:ascii="Open Sans" w:eastAsia="Arial" w:hAnsi="Open Sans" w:cs="Open Sans"/>
          <w:b/>
          <w:bCs/>
          <w:iCs/>
          <w:sz w:val="24"/>
          <w:szCs w:val="24"/>
          <w:lang w:val="en-GB"/>
        </w:rPr>
        <w:t>Giovanna Voltolini</w:t>
      </w:r>
      <w:r w:rsidR="00C94352" w:rsidRPr="00FF4D59">
        <w:rPr>
          <w:rFonts w:ascii="Open Sans" w:eastAsia="Arial" w:hAnsi="Open Sans" w:cs="Open Sans"/>
          <w:b/>
          <w:bCs/>
          <w:iCs/>
          <w:sz w:val="24"/>
          <w:szCs w:val="24"/>
          <w:lang w:val="en-GB"/>
        </w:rPr>
        <w:t xml:space="preserve">, </w:t>
      </w:r>
      <w:r w:rsidR="00120864" w:rsidRPr="00FF4D59">
        <w:rPr>
          <w:rFonts w:ascii="Open Sans" w:eastAsia="Arial" w:hAnsi="Open Sans" w:cs="Open Sans"/>
          <w:b/>
          <w:bCs/>
          <w:iCs/>
          <w:sz w:val="24"/>
          <w:szCs w:val="24"/>
          <w:lang w:val="en-GB"/>
        </w:rPr>
        <w:t xml:space="preserve">Hospitality </w:t>
      </w:r>
      <w:r w:rsidR="00C94352" w:rsidRPr="00FF4D59">
        <w:rPr>
          <w:rFonts w:ascii="Open Sans" w:eastAsia="Arial" w:hAnsi="Open Sans" w:cs="Open Sans"/>
          <w:b/>
          <w:bCs/>
          <w:iCs/>
          <w:sz w:val="24"/>
          <w:szCs w:val="24"/>
          <w:lang w:val="en-GB"/>
        </w:rPr>
        <w:t>Exhibition Manager</w:t>
      </w:r>
      <w:r w:rsidR="00C94352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.</w:t>
      </w:r>
      <w:r w:rsidR="003407F8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 </w:t>
      </w:r>
    </w:p>
    <w:p w14:paraId="5A5F02AD" w14:textId="77777777" w:rsidR="00FC47BE" w:rsidRPr="00FF4D59" w:rsidRDefault="00FC47BE" w:rsidP="00FC47BE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  <w:lang w:val="en-GB"/>
        </w:rPr>
      </w:pPr>
    </w:p>
    <w:p w14:paraId="27827655" w14:textId="7E1A8F77" w:rsidR="00236C17" w:rsidRPr="00FF4D59" w:rsidRDefault="00120864" w:rsidP="00236C17">
      <w:pPr>
        <w:shd w:val="clear" w:color="auto" w:fill="FFFFFF"/>
        <w:spacing w:after="0" w:line="240" w:lineRule="auto"/>
        <w:jc w:val="both"/>
        <w:rPr>
          <w:rFonts w:ascii="Open Sans" w:eastAsia="Arial" w:hAnsi="Open Sans" w:cs="Open Sans"/>
          <w:iCs/>
          <w:sz w:val="24"/>
          <w:szCs w:val="24"/>
          <w:lang w:val="en-GB"/>
        </w:rPr>
      </w:pP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The 47th </w:t>
      </w:r>
      <w:r w:rsidR="00236C17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Hospitality – Il Salone dell’Accoglienza 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will be held in </w:t>
      </w:r>
      <w:r w:rsidR="00236C17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Riva del Garda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,</w:t>
      </w:r>
      <w:r w:rsidR="00236C17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 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from </w:t>
      </w:r>
      <w:r w:rsidR="00236C17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6 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to </w:t>
      </w:r>
      <w:r w:rsidR="00236C17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9 </w:t>
      </w:r>
      <w:r w:rsidRPr="00FF4D59">
        <w:rPr>
          <w:rFonts w:ascii="Open Sans" w:eastAsia="Arial" w:hAnsi="Open Sans" w:cs="Open Sans"/>
          <w:iCs/>
          <w:sz w:val="24"/>
          <w:szCs w:val="24"/>
          <w:lang w:val="en-GB"/>
        </w:rPr>
        <w:t>February</w:t>
      </w:r>
      <w:r w:rsidR="00236C17" w:rsidRPr="00FF4D59">
        <w:rPr>
          <w:rFonts w:ascii="Open Sans" w:eastAsia="Arial" w:hAnsi="Open Sans" w:cs="Open Sans"/>
          <w:iCs/>
          <w:sz w:val="24"/>
          <w:szCs w:val="24"/>
          <w:lang w:val="en-GB"/>
        </w:rPr>
        <w:t xml:space="preserve"> 2023.</w:t>
      </w:r>
    </w:p>
    <w:p w14:paraId="2274810D" w14:textId="77777777" w:rsidR="0071140E" w:rsidRPr="00FF4D59" w:rsidRDefault="0071140E" w:rsidP="00236C17">
      <w:pPr>
        <w:shd w:val="clear" w:color="auto" w:fill="FFFFFF"/>
        <w:spacing w:after="0" w:line="240" w:lineRule="auto"/>
        <w:jc w:val="both"/>
        <w:rPr>
          <w:rFonts w:ascii="Univers" w:eastAsia="Open Sans" w:hAnsi="Univers" w:cs="Open Sans"/>
          <w:sz w:val="24"/>
          <w:szCs w:val="24"/>
          <w:lang w:val="en-GB"/>
        </w:rPr>
      </w:pPr>
    </w:p>
    <w:p w14:paraId="2B2C942D" w14:textId="588C9429" w:rsidR="007E0D3D" w:rsidRPr="00FF4D59" w:rsidRDefault="00120864" w:rsidP="007E0D3D">
      <w:pPr>
        <w:spacing w:after="0" w:line="240" w:lineRule="auto"/>
        <w:jc w:val="both"/>
        <w:rPr>
          <w:rFonts w:ascii="Open Sans" w:eastAsia="Open Sans" w:hAnsi="Open Sans" w:cs="Open Sans"/>
          <w:b/>
          <w:sz w:val="20"/>
          <w:szCs w:val="20"/>
          <w:lang w:val="en-GB"/>
        </w:rPr>
      </w:pPr>
      <w:r w:rsidRPr="00FF4D59">
        <w:rPr>
          <w:rFonts w:ascii="Open Sans" w:eastAsia="Open Sans" w:hAnsi="Open Sans" w:cs="Open Sans"/>
          <w:b/>
          <w:sz w:val="20"/>
          <w:szCs w:val="20"/>
          <w:lang w:val="en-GB"/>
        </w:rPr>
        <w:t xml:space="preserve">About </w:t>
      </w:r>
      <w:hyperlink r:id="rId7">
        <w:r w:rsidR="007E0D3D" w:rsidRPr="00FF4D59">
          <w:rPr>
            <w:rFonts w:ascii="Open Sans" w:eastAsia="Open Sans" w:hAnsi="Open Sans" w:cs="Open Sans"/>
            <w:b/>
            <w:sz w:val="20"/>
            <w:szCs w:val="20"/>
            <w:lang w:val="en-GB"/>
          </w:rPr>
          <w:t>Hospitality – Il Salone dell’Accoglienza</w:t>
        </w:r>
      </w:hyperlink>
      <w:r w:rsidR="007E0D3D" w:rsidRPr="00FF4D59">
        <w:rPr>
          <w:rFonts w:ascii="Open Sans" w:eastAsia="Open Sans" w:hAnsi="Open Sans" w:cs="Open Sans"/>
          <w:b/>
          <w:sz w:val="20"/>
          <w:szCs w:val="20"/>
          <w:lang w:val="en-GB"/>
        </w:rPr>
        <w:t xml:space="preserve"> </w:t>
      </w:r>
    </w:p>
    <w:p w14:paraId="683D3E10" w14:textId="03BFCF0B" w:rsidR="007E0D3D" w:rsidRPr="00FF4D59" w:rsidRDefault="00120864" w:rsidP="00120864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  <w:lang w:val="en-GB"/>
        </w:rPr>
      </w:pPr>
      <w:r w:rsidRPr="00FF4D59">
        <w:rPr>
          <w:rFonts w:ascii="Open Sans" w:eastAsia="Open Sans" w:hAnsi="Open Sans" w:cs="Open Sans"/>
          <w:sz w:val="20"/>
          <w:szCs w:val="20"/>
          <w:lang w:val="en-GB"/>
        </w:rPr>
        <w:t>Organised by Riva del Garda Fierecongressi, Hospitality – previously Expo Riva Hotel – boasts an exhibition area of more than 40,000 square metres. Hospitality Digital Space</w:t>
      </w:r>
      <w:r w:rsidRPr="00FF4D59">
        <w:rPr>
          <w:rFonts w:ascii="Open Sans" w:eastAsia="Open Sans" w:hAnsi="Open Sans" w:cs="Open Sans"/>
          <w:sz w:val="20"/>
          <w:szCs w:val="20"/>
          <w:lang w:val="en-GB"/>
        </w:rPr>
        <w:t xml:space="preserve">, </w:t>
      </w:r>
      <w:r w:rsidRPr="00FF4D59">
        <w:rPr>
          <w:rFonts w:ascii="Open Sans" w:eastAsia="Open Sans" w:hAnsi="Open Sans" w:cs="Open Sans"/>
          <w:sz w:val="20"/>
          <w:szCs w:val="20"/>
          <w:lang w:val="en-GB"/>
        </w:rPr>
        <w:t xml:space="preserve"> was held online in February 2021. This extraordinary edition of the show, dedicated to training and development for the Ho.Re.Ca. world, comprised a dynamic virtual space for specialist companies and a programme of more than 80 free training events. </w:t>
      </w:r>
      <w:r w:rsidRPr="00FF4D59">
        <w:rPr>
          <w:rFonts w:ascii="Open Sans" w:eastAsia="Open Sans" w:hAnsi="Open Sans" w:cs="Open Sans"/>
          <w:sz w:val="20"/>
          <w:szCs w:val="20"/>
          <w:lang w:val="en-GB"/>
        </w:rPr>
        <w:t>The 2022 show was again held in person</w:t>
      </w:r>
      <w:r w:rsidR="00C8707F" w:rsidRPr="00FF4D59">
        <w:rPr>
          <w:rFonts w:ascii="Open Sans" w:eastAsia="Open Sans" w:hAnsi="Open Sans" w:cs="Open Sans"/>
          <w:sz w:val="20"/>
          <w:szCs w:val="20"/>
          <w:lang w:val="en-GB"/>
        </w:rPr>
        <w:t>.</w:t>
      </w:r>
    </w:p>
    <w:p w14:paraId="1082E31A" w14:textId="15126788" w:rsidR="007E0D3D" w:rsidRPr="00FF4D59" w:rsidRDefault="00120864" w:rsidP="007E0D3D">
      <w:pPr>
        <w:spacing w:after="0" w:line="240" w:lineRule="auto"/>
        <w:jc w:val="both"/>
        <w:rPr>
          <w:rFonts w:ascii="Open Sans" w:eastAsia="Open Sans" w:hAnsi="Open Sans" w:cs="Open Sans"/>
          <w:b/>
          <w:bCs/>
          <w:sz w:val="20"/>
          <w:szCs w:val="20"/>
          <w:lang w:val="en-GB"/>
        </w:rPr>
      </w:pPr>
      <w:r w:rsidRPr="00FF4D59">
        <w:rPr>
          <w:rFonts w:ascii="Open Sans" w:eastAsia="Open Sans" w:hAnsi="Open Sans" w:cs="Open Sans"/>
          <w:sz w:val="20"/>
          <w:szCs w:val="20"/>
          <w:lang w:val="en-GB"/>
        </w:rPr>
        <w:t>The</w:t>
      </w:r>
      <w:r w:rsidR="007E0D3D" w:rsidRPr="00FF4D59">
        <w:rPr>
          <w:rFonts w:ascii="Open Sans" w:eastAsia="Open Sans" w:hAnsi="Open Sans" w:cs="Open Sans"/>
          <w:sz w:val="20"/>
          <w:szCs w:val="20"/>
          <w:lang w:val="en-GB"/>
        </w:rPr>
        <w:t xml:space="preserve"> 4</w:t>
      </w:r>
      <w:r w:rsidR="00C8707F" w:rsidRPr="00FF4D59">
        <w:rPr>
          <w:rFonts w:ascii="Open Sans" w:eastAsia="Open Sans" w:hAnsi="Open Sans" w:cs="Open Sans"/>
          <w:sz w:val="20"/>
          <w:szCs w:val="20"/>
          <w:lang w:val="en-GB"/>
        </w:rPr>
        <w:t>7</w:t>
      </w:r>
      <w:r w:rsidRPr="00FF4D59">
        <w:rPr>
          <w:rFonts w:ascii="Open Sans" w:eastAsia="Open Sans" w:hAnsi="Open Sans" w:cs="Open Sans"/>
          <w:sz w:val="20"/>
          <w:szCs w:val="20"/>
          <w:lang w:val="en-GB"/>
        </w:rPr>
        <w:t xml:space="preserve">th edition will be held in </w:t>
      </w:r>
      <w:r w:rsidR="007E0D3D" w:rsidRPr="00FF4D59">
        <w:rPr>
          <w:rFonts w:ascii="Open Sans" w:eastAsia="Open Sans" w:hAnsi="Open Sans" w:cs="Open Sans"/>
          <w:sz w:val="20"/>
          <w:szCs w:val="20"/>
          <w:lang w:val="en-GB"/>
        </w:rPr>
        <w:t xml:space="preserve">Riva del Garda, </w:t>
      </w:r>
      <w:r w:rsidRPr="00FF4D59">
        <w:rPr>
          <w:rFonts w:ascii="Open Sans" w:eastAsia="Open Sans" w:hAnsi="Open Sans" w:cs="Open Sans"/>
          <w:sz w:val="20"/>
          <w:szCs w:val="20"/>
          <w:lang w:val="en-GB"/>
        </w:rPr>
        <w:t xml:space="preserve">from </w:t>
      </w:r>
      <w:r w:rsidR="00C8707F" w:rsidRPr="00FF4D59">
        <w:rPr>
          <w:rFonts w:ascii="Open Sans" w:eastAsia="Open Sans" w:hAnsi="Open Sans" w:cs="Open Sans"/>
          <w:sz w:val="20"/>
          <w:szCs w:val="20"/>
          <w:lang w:val="en-GB"/>
        </w:rPr>
        <w:t xml:space="preserve">6 </w:t>
      </w:r>
      <w:r w:rsidRPr="00FF4D59">
        <w:rPr>
          <w:rFonts w:ascii="Open Sans" w:eastAsia="Open Sans" w:hAnsi="Open Sans" w:cs="Open Sans"/>
          <w:sz w:val="20"/>
          <w:szCs w:val="20"/>
          <w:lang w:val="en-GB"/>
        </w:rPr>
        <w:t xml:space="preserve">to </w:t>
      </w:r>
      <w:r w:rsidR="00C8707F" w:rsidRPr="00FF4D59">
        <w:rPr>
          <w:rFonts w:ascii="Open Sans" w:eastAsia="Open Sans" w:hAnsi="Open Sans" w:cs="Open Sans"/>
          <w:sz w:val="20"/>
          <w:szCs w:val="20"/>
          <w:lang w:val="en-GB"/>
        </w:rPr>
        <w:t xml:space="preserve">9 </w:t>
      </w:r>
      <w:r w:rsidRPr="00FF4D59">
        <w:rPr>
          <w:rFonts w:ascii="Open Sans" w:eastAsia="Open Sans" w:hAnsi="Open Sans" w:cs="Open Sans"/>
          <w:sz w:val="20"/>
          <w:szCs w:val="20"/>
          <w:lang w:val="en-GB"/>
        </w:rPr>
        <w:t xml:space="preserve">February </w:t>
      </w:r>
      <w:r w:rsidR="00C8707F" w:rsidRPr="00FF4D59">
        <w:rPr>
          <w:rFonts w:ascii="Open Sans" w:eastAsia="Open Sans" w:hAnsi="Open Sans" w:cs="Open Sans"/>
          <w:sz w:val="20"/>
          <w:szCs w:val="20"/>
          <w:lang w:val="en-GB"/>
        </w:rPr>
        <w:t>202</w:t>
      </w:r>
      <w:r w:rsidR="00DB2FD9" w:rsidRPr="00FF4D59">
        <w:rPr>
          <w:rFonts w:ascii="Open Sans" w:eastAsia="Open Sans" w:hAnsi="Open Sans" w:cs="Open Sans"/>
          <w:sz w:val="20"/>
          <w:szCs w:val="20"/>
          <w:lang w:val="en-GB"/>
        </w:rPr>
        <w:t>3</w:t>
      </w:r>
      <w:r w:rsidR="007E0D3D" w:rsidRPr="00FF4D59">
        <w:rPr>
          <w:rFonts w:ascii="Open Sans" w:eastAsia="Open Sans" w:hAnsi="Open Sans" w:cs="Open Sans"/>
          <w:sz w:val="20"/>
          <w:szCs w:val="20"/>
          <w:lang w:val="en-GB"/>
        </w:rPr>
        <w:t>.</w:t>
      </w:r>
    </w:p>
    <w:p w14:paraId="5D1F9706" w14:textId="77777777" w:rsidR="007E0D3D" w:rsidRPr="00FF4D59" w:rsidRDefault="00013A58" w:rsidP="007E0D3D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  <w:lang w:val="en-GB"/>
        </w:rPr>
      </w:pPr>
      <w:hyperlink r:id="rId8">
        <w:r w:rsidR="007E0D3D" w:rsidRPr="00FF4D59">
          <w:rPr>
            <w:rFonts w:ascii="Open Sans" w:eastAsia="Open Sans" w:hAnsi="Open Sans" w:cs="Open Sans"/>
            <w:color w:val="0000FF"/>
            <w:sz w:val="20"/>
            <w:szCs w:val="20"/>
            <w:u w:val="single"/>
            <w:lang w:val="en-GB"/>
          </w:rPr>
          <w:t>www.hospitalityriva.it</w:t>
        </w:r>
      </w:hyperlink>
      <w:r w:rsidR="007E0D3D" w:rsidRPr="00FF4D59">
        <w:rPr>
          <w:rFonts w:ascii="Open Sans" w:eastAsia="Open Sans" w:hAnsi="Open Sans" w:cs="Open Sans"/>
          <w:sz w:val="20"/>
          <w:szCs w:val="20"/>
          <w:lang w:val="en-GB"/>
        </w:rPr>
        <w:t xml:space="preserve"> @HospitalityRiva </w:t>
      </w:r>
    </w:p>
    <w:p w14:paraId="1FF1AF8D" w14:textId="77777777" w:rsidR="007E0D3D" w:rsidRPr="00FF4D59" w:rsidRDefault="007E0D3D" w:rsidP="007E0D3D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  <w:lang w:val="en-GB"/>
        </w:rPr>
      </w:pPr>
    </w:p>
    <w:p w14:paraId="0CFC639B" w14:textId="54718109" w:rsidR="002F1EBA" w:rsidRPr="00FF4D59" w:rsidRDefault="007E0D3D" w:rsidP="007E0D3D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  <w:lang w:val="en-GB"/>
        </w:rPr>
      </w:pPr>
      <w:r w:rsidRPr="00FF4D59">
        <w:rPr>
          <w:rFonts w:ascii="Open Sans" w:eastAsia="Open Sans" w:hAnsi="Open Sans" w:cs="Open Sans"/>
          <w:b/>
          <w:sz w:val="20"/>
          <w:szCs w:val="20"/>
          <w:lang w:val="en-GB"/>
        </w:rPr>
        <w:t>Conta</w:t>
      </w:r>
      <w:r w:rsidR="00B922C2" w:rsidRPr="00FF4D59">
        <w:rPr>
          <w:rFonts w:ascii="Open Sans" w:eastAsia="Open Sans" w:hAnsi="Open Sans" w:cs="Open Sans"/>
          <w:b/>
          <w:sz w:val="20"/>
          <w:szCs w:val="20"/>
          <w:lang w:val="en-GB"/>
        </w:rPr>
        <w:t>c</w:t>
      </w:r>
      <w:r w:rsidRPr="00FF4D59">
        <w:rPr>
          <w:rFonts w:ascii="Open Sans" w:eastAsia="Open Sans" w:hAnsi="Open Sans" w:cs="Open Sans"/>
          <w:b/>
          <w:sz w:val="20"/>
          <w:szCs w:val="20"/>
          <w:lang w:val="en-GB"/>
        </w:rPr>
        <w:t>t</w:t>
      </w:r>
      <w:r w:rsidR="00B922C2" w:rsidRPr="00FF4D59">
        <w:rPr>
          <w:rFonts w:ascii="Open Sans" w:eastAsia="Open Sans" w:hAnsi="Open Sans" w:cs="Open Sans"/>
          <w:b/>
          <w:sz w:val="20"/>
          <w:szCs w:val="20"/>
          <w:lang w:val="en-GB"/>
        </w:rPr>
        <w:t>s</w:t>
      </w:r>
      <w:r w:rsidRPr="00FF4D59">
        <w:rPr>
          <w:rFonts w:ascii="Open Sans" w:eastAsia="Open Sans" w:hAnsi="Open Sans" w:cs="Open Sans"/>
          <w:b/>
          <w:sz w:val="20"/>
          <w:szCs w:val="20"/>
          <w:lang w:val="en-GB"/>
        </w:rPr>
        <w:t xml:space="preserve">: </w:t>
      </w:r>
      <w:r w:rsidRPr="00FF4D59">
        <w:rPr>
          <w:rFonts w:ascii="Open Sans" w:eastAsia="Open Sans" w:hAnsi="Open Sans" w:cs="Open Sans"/>
          <w:sz w:val="20"/>
          <w:szCs w:val="20"/>
          <w:lang w:val="en-GB"/>
        </w:rPr>
        <w:t>Hospitality</w:t>
      </w:r>
      <w:r w:rsidR="00B922C2" w:rsidRPr="00FF4D59">
        <w:rPr>
          <w:rFonts w:ascii="Open Sans" w:eastAsia="Open Sans" w:hAnsi="Open Sans" w:cs="Open Sans"/>
          <w:sz w:val="20"/>
          <w:szCs w:val="20"/>
          <w:lang w:val="en-GB"/>
        </w:rPr>
        <w:t xml:space="preserve"> Press Office</w:t>
      </w:r>
      <w:r w:rsidRPr="00FF4D59">
        <w:rPr>
          <w:rFonts w:ascii="Open Sans" w:eastAsia="Open Sans" w:hAnsi="Open Sans" w:cs="Open Sans"/>
          <w:sz w:val="20"/>
          <w:szCs w:val="20"/>
          <w:lang w:val="en-GB"/>
        </w:rPr>
        <w:t xml:space="preserve"> - Image Building Tel. 02 89011300; Mailto: </w:t>
      </w:r>
      <w:hyperlink r:id="rId9">
        <w:r w:rsidRPr="00FF4D59">
          <w:rPr>
            <w:rFonts w:ascii="Open Sans" w:eastAsia="Open Sans" w:hAnsi="Open Sans" w:cs="Open Sans"/>
            <w:sz w:val="20"/>
            <w:szCs w:val="20"/>
            <w:lang w:val="en-GB"/>
          </w:rPr>
          <w:t>hospitality@imagebuilding.it</w:t>
        </w:r>
      </w:hyperlink>
      <w:r w:rsidRPr="00FF4D59">
        <w:rPr>
          <w:rFonts w:ascii="Open Sans" w:eastAsia="Open Sans" w:hAnsi="Open Sans" w:cs="Open Sans"/>
          <w:sz w:val="20"/>
          <w:szCs w:val="20"/>
          <w:lang w:val="en-GB"/>
        </w:rPr>
        <w:t xml:space="preserve"> </w:t>
      </w:r>
    </w:p>
    <w:sectPr w:rsidR="002F1EBA" w:rsidRPr="00FF4D59" w:rsidSect="00BD443C">
      <w:headerReference w:type="default" r:id="rId10"/>
      <w:footerReference w:type="default" r:id="rId11"/>
      <w:pgSz w:w="11900" w:h="16840"/>
      <w:pgMar w:top="2977" w:right="851" w:bottom="1560" w:left="851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4126F" w14:textId="77777777" w:rsidR="00013A58" w:rsidRDefault="00013A58">
      <w:pPr>
        <w:spacing w:after="0" w:line="240" w:lineRule="auto"/>
      </w:pPr>
      <w:r>
        <w:separator/>
      </w:r>
    </w:p>
  </w:endnote>
  <w:endnote w:type="continuationSeparator" w:id="0">
    <w:p w14:paraId="50D283E4" w14:textId="77777777" w:rsidR="00013A58" w:rsidRDefault="00013A58">
      <w:pPr>
        <w:spacing w:after="0" w:line="240" w:lineRule="auto"/>
      </w:pPr>
      <w:r>
        <w:continuationSeparator/>
      </w:r>
    </w:p>
  </w:endnote>
  <w:endnote w:type="continuationNotice" w:id="1">
    <w:p w14:paraId="1137B34A" w14:textId="77777777" w:rsidR="00013A58" w:rsidRDefault="00013A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ook">
    <w:altName w:val="Avenir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47079" w14:textId="34DEEFFC" w:rsidR="00331222" w:rsidRDefault="00D914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F6120"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28ECEB39" wp14:editId="2408A414">
          <wp:simplePos x="0" y="0"/>
          <wp:positionH relativeFrom="column">
            <wp:posOffset>1</wp:posOffset>
          </wp:positionH>
          <wp:positionV relativeFrom="paragraph">
            <wp:posOffset>-292734</wp:posOffset>
          </wp:positionV>
          <wp:extent cx="1327150" cy="508000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6418" t="25481" r="76384" b="36058"/>
                  <a:stretch>
                    <a:fillRect/>
                  </a:stretch>
                </pic:blipFill>
                <pic:spPr>
                  <a:xfrm>
                    <a:off x="0" y="0"/>
                    <a:ext cx="132715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FBBAE59" w14:textId="77777777" w:rsidR="00331222" w:rsidRDefault="0033122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E0A6B" w14:textId="77777777" w:rsidR="00013A58" w:rsidRDefault="00013A58">
      <w:pPr>
        <w:spacing w:after="0" w:line="240" w:lineRule="auto"/>
      </w:pPr>
      <w:r>
        <w:separator/>
      </w:r>
    </w:p>
  </w:footnote>
  <w:footnote w:type="continuationSeparator" w:id="0">
    <w:p w14:paraId="2092E5B8" w14:textId="77777777" w:rsidR="00013A58" w:rsidRDefault="00013A58">
      <w:pPr>
        <w:spacing w:after="0" w:line="240" w:lineRule="auto"/>
      </w:pPr>
      <w:r>
        <w:continuationSeparator/>
      </w:r>
    </w:p>
  </w:footnote>
  <w:footnote w:type="continuationNotice" w:id="1">
    <w:p w14:paraId="54A4F50A" w14:textId="77777777" w:rsidR="00013A58" w:rsidRDefault="00013A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0F9C" w14:textId="5B646C62" w:rsidR="00331222" w:rsidRDefault="00104D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69ED8A0" wp14:editId="05876AC9">
              <wp:simplePos x="0" y="0"/>
              <wp:positionH relativeFrom="column">
                <wp:posOffset>1763486</wp:posOffset>
              </wp:positionH>
              <wp:positionV relativeFrom="paragraph">
                <wp:posOffset>1169719</wp:posOffset>
              </wp:positionV>
              <wp:extent cx="4733925" cy="0"/>
              <wp:effectExtent l="0" t="0" r="0" b="0"/>
              <wp:wrapNone/>
              <wp:docPr id="4" name="Connettore dirit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19050" cap="flat" cmpd="sng">
                        <a:solidFill>
                          <a:srgbClr val="A2272A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5D0A69" id="Connettore diritto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85pt,92.1pt" to="511.6pt,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" strokecolor="#a2272a" strokeweight="1.5pt">
              <v:stroke startarrowwidth="narrow" startarrowlength="short" endarrowwidth="narrow" endarrowlength="short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C559D8E" wp14:editId="15D0E0D4">
              <wp:simplePos x="0" y="0"/>
              <wp:positionH relativeFrom="margin">
                <wp:posOffset>1763428</wp:posOffset>
              </wp:positionH>
              <wp:positionV relativeFrom="page">
                <wp:posOffset>362197</wp:posOffset>
              </wp:positionV>
              <wp:extent cx="2762250" cy="795647"/>
              <wp:effectExtent l="0" t="0" r="0" b="508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250" cy="7956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8B59D8" w14:textId="14F61411" w:rsidR="00331222" w:rsidRDefault="00D91482">
                          <w:pPr>
                            <w:spacing w:after="0" w:line="219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A2272A"/>
                              <w:sz w:val="20"/>
                            </w:rPr>
                            <w:t>46</w:t>
                          </w:r>
                          <w:r w:rsidR="00BC3782">
                            <w:rPr>
                              <w:rFonts w:ascii="Open Sans" w:eastAsia="Open Sans" w:hAnsi="Open Sans" w:cs="Open Sans"/>
                              <w:b/>
                              <w:color w:val="A2272A"/>
                              <w:sz w:val="20"/>
                            </w:rPr>
                            <w:t>th</w:t>
                          </w:r>
                          <w:r>
                            <w:rPr>
                              <w:rFonts w:ascii="Open Sans" w:eastAsia="Open Sans" w:hAnsi="Open Sans" w:cs="Open Sans"/>
                              <w:b/>
                              <w:color w:val="A2272A"/>
                              <w:sz w:val="20"/>
                            </w:rPr>
                            <w:t xml:space="preserve"> ED</w:t>
                          </w:r>
                          <w:r w:rsidR="00BC3782">
                            <w:rPr>
                              <w:rFonts w:ascii="Open Sans" w:eastAsia="Open Sans" w:hAnsi="Open Sans" w:cs="Open Sans"/>
                              <w:b/>
                              <w:color w:val="A2272A"/>
                              <w:sz w:val="20"/>
                            </w:rPr>
                            <w:t>ITION</w:t>
                          </w:r>
                        </w:p>
                        <w:p w14:paraId="4F02B7B7" w14:textId="77777777" w:rsidR="00331222" w:rsidRDefault="00D91482">
                          <w:pPr>
                            <w:spacing w:after="0" w:line="219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>RIVA DEL GARDA</w:t>
                          </w:r>
                        </w:p>
                        <w:p w14:paraId="364ED840" w14:textId="46642C9D" w:rsidR="00331222" w:rsidRDefault="00BC3782">
                          <w:pPr>
                            <w:spacing w:after="0" w:line="219" w:lineRule="auto"/>
                            <w:textDirection w:val="btLr"/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>EXHIBITION CENTRE</w:t>
                          </w:r>
                        </w:p>
                        <w:p w14:paraId="3B83999B" w14:textId="77777777" w:rsidR="00FD59EF" w:rsidRPr="00FD59EF" w:rsidRDefault="00FD59EF">
                          <w:pPr>
                            <w:spacing w:after="0" w:line="219" w:lineRule="auto"/>
                            <w:textDirection w:val="btLr"/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6"/>
                              <w:szCs w:val="6"/>
                            </w:rPr>
                          </w:pPr>
                        </w:p>
                        <w:p w14:paraId="09CAD0E4" w14:textId="2157F74E" w:rsidR="00331222" w:rsidRPr="00FD59EF" w:rsidRDefault="00BC3782" w:rsidP="00FD59EF">
                          <w:pPr>
                            <w:spacing w:after="0" w:line="219" w:lineRule="auto"/>
                            <w:textDirection w:val="btLr"/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 xml:space="preserve">FROM </w:t>
                          </w:r>
                          <w:r w:rsidR="007E0D3D"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>2</w:t>
                          </w:r>
                          <w:r w:rsidR="00FD59EF" w:rsidRPr="00FD59EF"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 xml:space="preserve">1 </w:t>
                          </w:r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 xml:space="preserve">TO </w:t>
                          </w:r>
                          <w:r w:rsidR="007E0D3D"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>24 MAR</w:t>
                          </w:r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>CH</w:t>
                          </w:r>
                          <w:r w:rsidR="00FD59EF" w:rsidRPr="00FD59EF"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 xml:space="preserve"> 2022</w:t>
                          </w: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59D8E" id="Rettangolo 3" o:spid="_x0000_s1026" style="position:absolute;margin-left:138.85pt;margin-top:28.5pt;width:217.5pt;height:62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" filled="f" stroked="f">
              <v:textbox inset="0,0,0,0">
                <w:txbxContent>
                  <w:p w14:paraId="7A8B59D8" w14:textId="14F61411" w:rsidR="00331222" w:rsidRDefault="00D91482">
                    <w:pPr>
                      <w:spacing w:after="0" w:line="219" w:lineRule="auto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b/>
                        <w:color w:val="A2272A"/>
                        <w:sz w:val="20"/>
                      </w:rPr>
                      <w:t>46</w:t>
                    </w:r>
                    <w:r w:rsidR="00BC3782">
                      <w:rPr>
                        <w:rFonts w:ascii="Open Sans" w:eastAsia="Open Sans" w:hAnsi="Open Sans" w:cs="Open Sans"/>
                        <w:b/>
                        <w:color w:val="A2272A"/>
                        <w:sz w:val="20"/>
                      </w:rPr>
                      <w:t>th</w:t>
                    </w:r>
                    <w:r>
                      <w:rPr>
                        <w:rFonts w:ascii="Open Sans" w:eastAsia="Open Sans" w:hAnsi="Open Sans" w:cs="Open Sans"/>
                        <w:b/>
                        <w:color w:val="A2272A"/>
                        <w:sz w:val="20"/>
                      </w:rPr>
                      <w:t xml:space="preserve"> ED</w:t>
                    </w:r>
                    <w:r w:rsidR="00BC3782">
                      <w:rPr>
                        <w:rFonts w:ascii="Open Sans" w:eastAsia="Open Sans" w:hAnsi="Open Sans" w:cs="Open Sans"/>
                        <w:b/>
                        <w:color w:val="A2272A"/>
                        <w:sz w:val="20"/>
                      </w:rPr>
                      <w:t>ITION</w:t>
                    </w:r>
                  </w:p>
                  <w:p w14:paraId="4F02B7B7" w14:textId="77777777" w:rsidR="00331222" w:rsidRDefault="00D91482">
                    <w:pPr>
                      <w:spacing w:after="0" w:line="219" w:lineRule="auto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  <w:t>RIVA DEL GARDA</w:t>
                    </w:r>
                  </w:p>
                  <w:p w14:paraId="364ED840" w14:textId="46642C9D" w:rsidR="00331222" w:rsidRDefault="00BC3782">
                    <w:pPr>
                      <w:spacing w:after="0" w:line="219" w:lineRule="auto"/>
                      <w:textDirection w:val="btLr"/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</w:pPr>
                    <w:r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  <w:t>EXHIBITION CENTRE</w:t>
                    </w:r>
                  </w:p>
                  <w:p w14:paraId="3B83999B" w14:textId="77777777" w:rsidR="00FD59EF" w:rsidRPr="00FD59EF" w:rsidRDefault="00FD59EF">
                    <w:pPr>
                      <w:spacing w:after="0" w:line="219" w:lineRule="auto"/>
                      <w:textDirection w:val="btLr"/>
                      <w:rPr>
                        <w:rFonts w:ascii="Open Sans" w:eastAsia="Open Sans" w:hAnsi="Open Sans" w:cs="Open Sans"/>
                        <w:b/>
                        <w:color w:val="000000"/>
                        <w:sz w:val="6"/>
                        <w:szCs w:val="6"/>
                      </w:rPr>
                    </w:pPr>
                  </w:p>
                  <w:p w14:paraId="09CAD0E4" w14:textId="2157F74E" w:rsidR="00331222" w:rsidRPr="00FD59EF" w:rsidRDefault="00BC3782" w:rsidP="00FD59EF">
                    <w:pPr>
                      <w:spacing w:after="0" w:line="219" w:lineRule="auto"/>
                      <w:textDirection w:val="btLr"/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</w:pPr>
                    <w:r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  <w:t xml:space="preserve">FROM </w:t>
                    </w:r>
                    <w:r w:rsidR="007E0D3D"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  <w:t>2</w:t>
                    </w:r>
                    <w:r w:rsidR="00FD59EF" w:rsidRPr="00FD59EF"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  <w:t xml:space="preserve">1 </w:t>
                    </w:r>
                    <w:r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  <w:t xml:space="preserve">TO </w:t>
                    </w:r>
                    <w:r w:rsidR="007E0D3D"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  <w:t>24 MAR</w:t>
                    </w:r>
                    <w:r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  <w:t>CH</w:t>
                    </w:r>
                    <w:r w:rsidR="00FD59EF" w:rsidRPr="00FD59EF"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  <w:t xml:space="preserve"> 2022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="00FD59EF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CC71D93" wp14:editId="2D48C2C3">
              <wp:simplePos x="0" y="0"/>
              <wp:positionH relativeFrom="margin">
                <wp:posOffset>1784350</wp:posOffset>
              </wp:positionH>
              <wp:positionV relativeFrom="page">
                <wp:posOffset>1261745</wp:posOffset>
              </wp:positionV>
              <wp:extent cx="1585595" cy="341805"/>
              <wp:effectExtent l="0" t="0" r="0" b="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5595" cy="341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E98F8F" w14:textId="7903ED20" w:rsidR="00331222" w:rsidRDefault="00D91482" w:rsidP="000A799F">
                          <w:pPr>
                            <w:spacing w:after="0" w:line="220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>www.hospitalityriva.it</w:t>
                          </w: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C71D93" id="Rettangolo 2" o:spid="_x0000_s1027" style="position:absolute;margin-left:140.5pt;margin-top:99.35pt;width:124.85pt;height:26.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" filled="f" stroked="f">
              <v:textbox inset="0,0,0,0">
                <w:txbxContent>
                  <w:p w14:paraId="15E98F8F" w14:textId="7903ED20" w:rsidR="00331222" w:rsidRDefault="00D91482" w:rsidP="000A799F">
                    <w:pPr>
                      <w:spacing w:after="0" w:line="220" w:lineRule="auto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  <w:t>www.hospitalityriva.it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="00D91482">
      <w:rPr>
        <w:noProof/>
      </w:rPr>
      <w:drawing>
        <wp:anchor distT="0" distB="0" distL="114300" distR="114300" simplePos="0" relativeHeight="251660288" behindDoc="0" locked="0" layoutInCell="1" hidden="0" allowOverlap="1" wp14:anchorId="6F11E7C3" wp14:editId="2FDBCD54">
          <wp:simplePos x="0" y="0"/>
          <wp:positionH relativeFrom="column">
            <wp:posOffset>-296543</wp:posOffset>
          </wp:positionH>
          <wp:positionV relativeFrom="paragraph">
            <wp:posOffset>21590</wp:posOffset>
          </wp:positionV>
          <wp:extent cx="1569876" cy="1569876"/>
          <wp:effectExtent l="0" t="0" r="0" b="0"/>
          <wp:wrapNone/>
          <wp:docPr id="16" name="image4.png" descr="Immagine che contiene grafica vettorial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grafica vettoriale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9876" cy="15698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0CE79E1" w14:textId="77777777" w:rsidR="00F315DB" w:rsidRDefault="00F315D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222"/>
    <w:rsid w:val="000045B8"/>
    <w:rsid w:val="00005B40"/>
    <w:rsid w:val="000073F8"/>
    <w:rsid w:val="00013A58"/>
    <w:rsid w:val="00023123"/>
    <w:rsid w:val="00033A27"/>
    <w:rsid w:val="00036185"/>
    <w:rsid w:val="00042E12"/>
    <w:rsid w:val="00070A6F"/>
    <w:rsid w:val="000738E3"/>
    <w:rsid w:val="000854F3"/>
    <w:rsid w:val="00085C20"/>
    <w:rsid w:val="00092110"/>
    <w:rsid w:val="000A040D"/>
    <w:rsid w:val="000A799F"/>
    <w:rsid w:val="000C120D"/>
    <w:rsid w:val="000C132B"/>
    <w:rsid w:val="000D6415"/>
    <w:rsid w:val="000D7C57"/>
    <w:rsid w:val="000E3B78"/>
    <w:rsid w:val="000E6158"/>
    <w:rsid w:val="000E7CF1"/>
    <w:rsid w:val="00104DD1"/>
    <w:rsid w:val="0011023F"/>
    <w:rsid w:val="00110625"/>
    <w:rsid w:val="00110744"/>
    <w:rsid w:val="00112DD5"/>
    <w:rsid w:val="001178B2"/>
    <w:rsid w:val="00120864"/>
    <w:rsid w:val="001241DE"/>
    <w:rsid w:val="00131198"/>
    <w:rsid w:val="00135F59"/>
    <w:rsid w:val="00137603"/>
    <w:rsid w:val="001419CE"/>
    <w:rsid w:val="00142583"/>
    <w:rsid w:val="00143ED7"/>
    <w:rsid w:val="0014691D"/>
    <w:rsid w:val="001502FD"/>
    <w:rsid w:val="00151331"/>
    <w:rsid w:val="00153001"/>
    <w:rsid w:val="00154BA5"/>
    <w:rsid w:val="00155212"/>
    <w:rsid w:val="00157834"/>
    <w:rsid w:val="0016198D"/>
    <w:rsid w:val="00163FF8"/>
    <w:rsid w:val="00165B19"/>
    <w:rsid w:val="00165F33"/>
    <w:rsid w:val="00171791"/>
    <w:rsid w:val="001936E4"/>
    <w:rsid w:val="001939FE"/>
    <w:rsid w:val="001A384C"/>
    <w:rsid w:val="001A465C"/>
    <w:rsid w:val="001A4BC2"/>
    <w:rsid w:val="001B7BD4"/>
    <w:rsid w:val="001C13BC"/>
    <w:rsid w:val="001C715C"/>
    <w:rsid w:val="001E31E5"/>
    <w:rsid w:val="001E41DD"/>
    <w:rsid w:val="001E64BD"/>
    <w:rsid w:val="001E6E45"/>
    <w:rsid w:val="001F6886"/>
    <w:rsid w:val="00210420"/>
    <w:rsid w:val="00211144"/>
    <w:rsid w:val="00224950"/>
    <w:rsid w:val="00233321"/>
    <w:rsid w:val="00233A7A"/>
    <w:rsid w:val="00235283"/>
    <w:rsid w:val="00236C17"/>
    <w:rsid w:val="00243112"/>
    <w:rsid w:val="00246D88"/>
    <w:rsid w:val="0026028F"/>
    <w:rsid w:val="0026575E"/>
    <w:rsid w:val="00272A20"/>
    <w:rsid w:val="00272AE0"/>
    <w:rsid w:val="00273FDB"/>
    <w:rsid w:val="00274094"/>
    <w:rsid w:val="00274D85"/>
    <w:rsid w:val="002764CE"/>
    <w:rsid w:val="00282CC9"/>
    <w:rsid w:val="0028700B"/>
    <w:rsid w:val="002950A3"/>
    <w:rsid w:val="002A34F9"/>
    <w:rsid w:val="002A3A88"/>
    <w:rsid w:val="002A79AF"/>
    <w:rsid w:val="002B0035"/>
    <w:rsid w:val="002B352D"/>
    <w:rsid w:val="002B65B5"/>
    <w:rsid w:val="002C71A0"/>
    <w:rsid w:val="002E05FD"/>
    <w:rsid w:val="002F1EBA"/>
    <w:rsid w:val="002F218F"/>
    <w:rsid w:val="002F5C19"/>
    <w:rsid w:val="00307103"/>
    <w:rsid w:val="00310950"/>
    <w:rsid w:val="00321184"/>
    <w:rsid w:val="003226F6"/>
    <w:rsid w:val="00331222"/>
    <w:rsid w:val="0033604C"/>
    <w:rsid w:val="00336555"/>
    <w:rsid w:val="00337031"/>
    <w:rsid w:val="003407F8"/>
    <w:rsid w:val="00342804"/>
    <w:rsid w:val="0034520D"/>
    <w:rsid w:val="00345B59"/>
    <w:rsid w:val="00346A37"/>
    <w:rsid w:val="00353570"/>
    <w:rsid w:val="003601FC"/>
    <w:rsid w:val="00364F33"/>
    <w:rsid w:val="003664EB"/>
    <w:rsid w:val="00375D20"/>
    <w:rsid w:val="003762B3"/>
    <w:rsid w:val="00387F99"/>
    <w:rsid w:val="00391A0A"/>
    <w:rsid w:val="003A01B6"/>
    <w:rsid w:val="003A11FE"/>
    <w:rsid w:val="003A3F2A"/>
    <w:rsid w:val="003A70B7"/>
    <w:rsid w:val="003A7FE9"/>
    <w:rsid w:val="003B2B36"/>
    <w:rsid w:val="003C0868"/>
    <w:rsid w:val="003C3D3F"/>
    <w:rsid w:val="003D1041"/>
    <w:rsid w:val="003D36CC"/>
    <w:rsid w:val="003D41C8"/>
    <w:rsid w:val="003E2E59"/>
    <w:rsid w:val="003E44E3"/>
    <w:rsid w:val="003F3B38"/>
    <w:rsid w:val="00400489"/>
    <w:rsid w:val="00401423"/>
    <w:rsid w:val="00406952"/>
    <w:rsid w:val="004108E9"/>
    <w:rsid w:val="00415C4E"/>
    <w:rsid w:val="00423E7B"/>
    <w:rsid w:val="00432140"/>
    <w:rsid w:val="004324ED"/>
    <w:rsid w:val="00434A8E"/>
    <w:rsid w:val="00434C23"/>
    <w:rsid w:val="00442BFF"/>
    <w:rsid w:val="00446D7F"/>
    <w:rsid w:val="004966A1"/>
    <w:rsid w:val="004A1A09"/>
    <w:rsid w:val="004B5B39"/>
    <w:rsid w:val="004B5FF7"/>
    <w:rsid w:val="004C0192"/>
    <w:rsid w:val="004C18DF"/>
    <w:rsid w:val="004C279D"/>
    <w:rsid w:val="004C3717"/>
    <w:rsid w:val="004C5554"/>
    <w:rsid w:val="004D1D7C"/>
    <w:rsid w:val="004D3806"/>
    <w:rsid w:val="004D5E3A"/>
    <w:rsid w:val="004D666B"/>
    <w:rsid w:val="004D77A3"/>
    <w:rsid w:val="004E260F"/>
    <w:rsid w:val="004F0EFD"/>
    <w:rsid w:val="004F4C90"/>
    <w:rsid w:val="00500E47"/>
    <w:rsid w:val="00511461"/>
    <w:rsid w:val="005163AB"/>
    <w:rsid w:val="00520997"/>
    <w:rsid w:val="005415A4"/>
    <w:rsid w:val="005416DF"/>
    <w:rsid w:val="00544D65"/>
    <w:rsid w:val="0057778E"/>
    <w:rsid w:val="00581776"/>
    <w:rsid w:val="005927F4"/>
    <w:rsid w:val="005A31B4"/>
    <w:rsid w:val="005A47AB"/>
    <w:rsid w:val="005A7725"/>
    <w:rsid w:val="005B4D27"/>
    <w:rsid w:val="005B7A60"/>
    <w:rsid w:val="005C02B9"/>
    <w:rsid w:val="005C59BC"/>
    <w:rsid w:val="005D028A"/>
    <w:rsid w:val="005D5053"/>
    <w:rsid w:val="005D753A"/>
    <w:rsid w:val="005E01BF"/>
    <w:rsid w:val="005E123B"/>
    <w:rsid w:val="005E28F3"/>
    <w:rsid w:val="005E5E0C"/>
    <w:rsid w:val="005F2220"/>
    <w:rsid w:val="005F2EFC"/>
    <w:rsid w:val="00611A02"/>
    <w:rsid w:val="006153F4"/>
    <w:rsid w:val="00623521"/>
    <w:rsid w:val="006352BC"/>
    <w:rsid w:val="00636D68"/>
    <w:rsid w:val="00637D7D"/>
    <w:rsid w:val="00652E03"/>
    <w:rsid w:val="00663497"/>
    <w:rsid w:val="006712E5"/>
    <w:rsid w:val="00674591"/>
    <w:rsid w:val="0067682B"/>
    <w:rsid w:val="00680969"/>
    <w:rsid w:val="0068335A"/>
    <w:rsid w:val="00684980"/>
    <w:rsid w:val="0068705C"/>
    <w:rsid w:val="00687CEF"/>
    <w:rsid w:val="006928FD"/>
    <w:rsid w:val="0069453D"/>
    <w:rsid w:val="00694DF4"/>
    <w:rsid w:val="006A1A0B"/>
    <w:rsid w:val="006A4185"/>
    <w:rsid w:val="006A7A93"/>
    <w:rsid w:val="006C1C0D"/>
    <w:rsid w:val="006D0DB6"/>
    <w:rsid w:val="006E0A79"/>
    <w:rsid w:val="006E0CD2"/>
    <w:rsid w:val="006E78FF"/>
    <w:rsid w:val="006F1EDF"/>
    <w:rsid w:val="006F4255"/>
    <w:rsid w:val="00701050"/>
    <w:rsid w:val="00704519"/>
    <w:rsid w:val="0071140E"/>
    <w:rsid w:val="00712731"/>
    <w:rsid w:val="00715FB1"/>
    <w:rsid w:val="00723B51"/>
    <w:rsid w:val="007337DA"/>
    <w:rsid w:val="007355AC"/>
    <w:rsid w:val="00735A2D"/>
    <w:rsid w:val="00737354"/>
    <w:rsid w:val="0073787E"/>
    <w:rsid w:val="00742539"/>
    <w:rsid w:val="007510AD"/>
    <w:rsid w:val="00753612"/>
    <w:rsid w:val="00772EE7"/>
    <w:rsid w:val="00776056"/>
    <w:rsid w:val="007842AE"/>
    <w:rsid w:val="00785B34"/>
    <w:rsid w:val="00791548"/>
    <w:rsid w:val="00793FB3"/>
    <w:rsid w:val="00795BEA"/>
    <w:rsid w:val="007A3007"/>
    <w:rsid w:val="007A5FB8"/>
    <w:rsid w:val="007A7AA2"/>
    <w:rsid w:val="007C70A5"/>
    <w:rsid w:val="007D266E"/>
    <w:rsid w:val="007D6AEA"/>
    <w:rsid w:val="007E0D3D"/>
    <w:rsid w:val="007F0166"/>
    <w:rsid w:val="007F167A"/>
    <w:rsid w:val="007F29D2"/>
    <w:rsid w:val="007F335C"/>
    <w:rsid w:val="007F68EF"/>
    <w:rsid w:val="0080072C"/>
    <w:rsid w:val="00800836"/>
    <w:rsid w:val="00801A41"/>
    <w:rsid w:val="00804F2A"/>
    <w:rsid w:val="008441D8"/>
    <w:rsid w:val="00854068"/>
    <w:rsid w:val="00854923"/>
    <w:rsid w:val="008603E7"/>
    <w:rsid w:val="00860E82"/>
    <w:rsid w:val="00882AAD"/>
    <w:rsid w:val="00885A2B"/>
    <w:rsid w:val="008909CD"/>
    <w:rsid w:val="00892449"/>
    <w:rsid w:val="00897BBA"/>
    <w:rsid w:val="008A34B0"/>
    <w:rsid w:val="008A61AB"/>
    <w:rsid w:val="008A73A6"/>
    <w:rsid w:val="008B3FFA"/>
    <w:rsid w:val="008C7EB8"/>
    <w:rsid w:val="008E0FCD"/>
    <w:rsid w:val="008E263D"/>
    <w:rsid w:val="008E6794"/>
    <w:rsid w:val="008F37A0"/>
    <w:rsid w:val="009013B8"/>
    <w:rsid w:val="00903323"/>
    <w:rsid w:val="00911DC8"/>
    <w:rsid w:val="00915975"/>
    <w:rsid w:val="00920FB6"/>
    <w:rsid w:val="00924C86"/>
    <w:rsid w:val="00937AD2"/>
    <w:rsid w:val="00937AD4"/>
    <w:rsid w:val="00942054"/>
    <w:rsid w:val="00943B18"/>
    <w:rsid w:val="00944E7D"/>
    <w:rsid w:val="0095502D"/>
    <w:rsid w:val="00960705"/>
    <w:rsid w:val="009616F7"/>
    <w:rsid w:val="00972CD0"/>
    <w:rsid w:val="00973E7D"/>
    <w:rsid w:val="0098564F"/>
    <w:rsid w:val="009872B2"/>
    <w:rsid w:val="00993BF1"/>
    <w:rsid w:val="00993DE1"/>
    <w:rsid w:val="009A0F11"/>
    <w:rsid w:val="009B0D14"/>
    <w:rsid w:val="009C0FBB"/>
    <w:rsid w:val="009C134F"/>
    <w:rsid w:val="009C2513"/>
    <w:rsid w:val="009C4FC7"/>
    <w:rsid w:val="009F1EF9"/>
    <w:rsid w:val="009F23BC"/>
    <w:rsid w:val="00A009B9"/>
    <w:rsid w:val="00A00CE1"/>
    <w:rsid w:val="00A05501"/>
    <w:rsid w:val="00A064F5"/>
    <w:rsid w:val="00A10704"/>
    <w:rsid w:val="00A10D36"/>
    <w:rsid w:val="00A155B9"/>
    <w:rsid w:val="00A31434"/>
    <w:rsid w:val="00A35304"/>
    <w:rsid w:val="00A3576C"/>
    <w:rsid w:val="00A371BD"/>
    <w:rsid w:val="00A555AF"/>
    <w:rsid w:val="00A57C86"/>
    <w:rsid w:val="00A701A6"/>
    <w:rsid w:val="00A73DC1"/>
    <w:rsid w:val="00A85777"/>
    <w:rsid w:val="00A86DAC"/>
    <w:rsid w:val="00A90241"/>
    <w:rsid w:val="00A93499"/>
    <w:rsid w:val="00AA2E48"/>
    <w:rsid w:val="00AA3134"/>
    <w:rsid w:val="00AB341E"/>
    <w:rsid w:val="00AB7C06"/>
    <w:rsid w:val="00AC2569"/>
    <w:rsid w:val="00AD0457"/>
    <w:rsid w:val="00AD1D71"/>
    <w:rsid w:val="00AD4368"/>
    <w:rsid w:val="00AD534B"/>
    <w:rsid w:val="00AD6871"/>
    <w:rsid w:val="00AE7386"/>
    <w:rsid w:val="00AF260E"/>
    <w:rsid w:val="00AF57FB"/>
    <w:rsid w:val="00AF6120"/>
    <w:rsid w:val="00B14E19"/>
    <w:rsid w:val="00B36ED5"/>
    <w:rsid w:val="00B443B7"/>
    <w:rsid w:val="00B51932"/>
    <w:rsid w:val="00B64695"/>
    <w:rsid w:val="00B675E7"/>
    <w:rsid w:val="00B80B63"/>
    <w:rsid w:val="00B8126E"/>
    <w:rsid w:val="00B81FBE"/>
    <w:rsid w:val="00B92172"/>
    <w:rsid w:val="00B922C2"/>
    <w:rsid w:val="00BB211A"/>
    <w:rsid w:val="00BB2AF6"/>
    <w:rsid w:val="00BB3738"/>
    <w:rsid w:val="00BC3782"/>
    <w:rsid w:val="00BC52A3"/>
    <w:rsid w:val="00BD04DD"/>
    <w:rsid w:val="00BD17C7"/>
    <w:rsid w:val="00BD443C"/>
    <w:rsid w:val="00BD5E0C"/>
    <w:rsid w:val="00BE5955"/>
    <w:rsid w:val="00BF0476"/>
    <w:rsid w:val="00BF0F9C"/>
    <w:rsid w:val="00BF2D3D"/>
    <w:rsid w:val="00BF2F42"/>
    <w:rsid w:val="00C00FC0"/>
    <w:rsid w:val="00C03BA5"/>
    <w:rsid w:val="00C34188"/>
    <w:rsid w:val="00C35EDA"/>
    <w:rsid w:val="00C4625C"/>
    <w:rsid w:val="00C56CC3"/>
    <w:rsid w:val="00C64A61"/>
    <w:rsid w:val="00C67678"/>
    <w:rsid w:val="00C7121A"/>
    <w:rsid w:val="00C84492"/>
    <w:rsid w:val="00C8707F"/>
    <w:rsid w:val="00C91596"/>
    <w:rsid w:val="00C917A3"/>
    <w:rsid w:val="00C94352"/>
    <w:rsid w:val="00C956D5"/>
    <w:rsid w:val="00CA638B"/>
    <w:rsid w:val="00CB41FC"/>
    <w:rsid w:val="00CB4961"/>
    <w:rsid w:val="00CB5A5A"/>
    <w:rsid w:val="00CC092B"/>
    <w:rsid w:val="00CC2687"/>
    <w:rsid w:val="00CD3962"/>
    <w:rsid w:val="00CE3C34"/>
    <w:rsid w:val="00CE6D77"/>
    <w:rsid w:val="00CE7E69"/>
    <w:rsid w:val="00CF45CF"/>
    <w:rsid w:val="00D06E26"/>
    <w:rsid w:val="00D0715B"/>
    <w:rsid w:val="00D12B24"/>
    <w:rsid w:val="00D13FAD"/>
    <w:rsid w:val="00D15639"/>
    <w:rsid w:val="00D15AAB"/>
    <w:rsid w:val="00D249CB"/>
    <w:rsid w:val="00D33C39"/>
    <w:rsid w:val="00D459FA"/>
    <w:rsid w:val="00D521D4"/>
    <w:rsid w:val="00D54B7B"/>
    <w:rsid w:val="00D56D08"/>
    <w:rsid w:val="00D61A1B"/>
    <w:rsid w:val="00D63F28"/>
    <w:rsid w:val="00D83C73"/>
    <w:rsid w:val="00D91482"/>
    <w:rsid w:val="00D93ECF"/>
    <w:rsid w:val="00D95D39"/>
    <w:rsid w:val="00DA3DCE"/>
    <w:rsid w:val="00DB0DE4"/>
    <w:rsid w:val="00DB2FD9"/>
    <w:rsid w:val="00DD1484"/>
    <w:rsid w:val="00DD5A35"/>
    <w:rsid w:val="00DD7B1C"/>
    <w:rsid w:val="00DE1746"/>
    <w:rsid w:val="00DF495E"/>
    <w:rsid w:val="00DF53F4"/>
    <w:rsid w:val="00DF5678"/>
    <w:rsid w:val="00DF5968"/>
    <w:rsid w:val="00E12584"/>
    <w:rsid w:val="00E13C68"/>
    <w:rsid w:val="00E30128"/>
    <w:rsid w:val="00E363E4"/>
    <w:rsid w:val="00E413ED"/>
    <w:rsid w:val="00E42A69"/>
    <w:rsid w:val="00E4387A"/>
    <w:rsid w:val="00E513D6"/>
    <w:rsid w:val="00E5588C"/>
    <w:rsid w:val="00E61A2F"/>
    <w:rsid w:val="00E65D6A"/>
    <w:rsid w:val="00E82AB9"/>
    <w:rsid w:val="00E90CE3"/>
    <w:rsid w:val="00E9703D"/>
    <w:rsid w:val="00E97A76"/>
    <w:rsid w:val="00EA0E43"/>
    <w:rsid w:val="00EA3D9A"/>
    <w:rsid w:val="00EB27F8"/>
    <w:rsid w:val="00EB43E6"/>
    <w:rsid w:val="00EB52C1"/>
    <w:rsid w:val="00EB63D9"/>
    <w:rsid w:val="00ED3B5D"/>
    <w:rsid w:val="00ED7CA1"/>
    <w:rsid w:val="00EE0CBB"/>
    <w:rsid w:val="00EE1E6D"/>
    <w:rsid w:val="00EF3083"/>
    <w:rsid w:val="00EF7CF5"/>
    <w:rsid w:val="00F01B15"/>
    <w:rsid w:val="00F13883"/>
    <w:rsid w:val="00F21D32"/>
    <w:rsid w:val="00F25B62"/>
    <w:rsid w:val="00F315DB"/>
    <w:rsid w:val="00F316E7"/>
    <w:rsid w:val="00F40B50"/>
    <w:rsid w:val="00F40CE3"/>
    <w:rsid w:val="00F560B4"/>
    <w:rsid w:val="00F571BF"/>
    <w:rsid w:val="00F57BC8"/>
    <w:rsid w:val="00F65D9C"/>
    <w:rsid w:val="00F70857"/>
    <w:rsid w:val="00F75DFB"/>
    <w:rsid w:val="00F86DE0"/>
    <w:rsid w:val="00F926E4"/>
    <w:rsid w:val="00F961A5"/>
    <w:rsid w:val="00FA18A6"/>
    <w:rsid w:val="00FA365B"/>
    <w:rsid w:val="00FA6718"/>
    <w:rsid w:val="00FC04E9"/>
    <w:rsid w:val="00FC2249"/>
    <w:rsid w:val="00FC47BE"/>
    <w:rsid w:val="00FC6045"/>
    <w:rsid w:val="00FC7E29"/>
    <w:rsid w:val="00FD1122"/>
    <w:rsid w:val="00FD15A8"/>
    <w:rsid w:val="00FD1806"/>
    <w:rsid w:val="00FD3BA8"/>
    <w:rsid w:val="00FD3FEF"/>
    <w:rsid w:val="00FD59EF"/>
    <w:rsid w:val="00FE1F56"/>
    <w:rsid w:val="00FE300B"/>
    <w:rsid w:val="00FF191E"/>
    <w:rsid w:val="00FF4D59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C3721"/>
  <w15:docId w15:val="{F1A909E0-265C-4681-A695-C992C3B1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rsid w:val="006153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3F4"/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6153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251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D41C8"/>
    <w:pPr>
      <w:spacing w:before="100" w:beforeAutospacing="1" w:after="100" w:afterAutospacing="1" w:line="240" w:lineRule="auto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7F29D2"/>
    <w:rPr>
      <w:b/>
      <w:bCs/>
    </w:rPr>
  </w:style>
  <w:style w:type="character" w:customStyle="1" w:styleId="A7">
    <w:name w:val="A7"/>
    <w:uiPriority w:val="99"/>
    <w:rsid w:val="003A3F2A"/>
    <w:rPr>
      <w:rFonts w:cs="Avenir Book"/>
      <w:color w:val="000000"/>
    </w:rPr>
  </w:style>
  <w:style w:type="paragraph" w:styleId="Revision">
    <w:name w:val="Revision"/>
    <w:hidden/>
    <w:uiPriority w:val="99"/>
    <w:semiHidden/>
    <w:rsid w:val="00A57C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1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84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819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3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7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7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7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7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5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pitalityriv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osp-itality.it/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ospitality@imagebuilding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6CE69-6E9D-435A-AF31-6EC22393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Cozzarini</dc:creator>
  <cp:lastModifiedBy>Philip Smith</cp:lastModifiedBy>
  <cp:revision>20</cp:revision>
  <cp:lastPrinted>2022-03-24T14:53:00Z</cp:lastPrinted>
  <dcterms:created xsi:type="dcterms:W3CDTF">2022-03-31T12:55:00Z</dcterms:created>
  <dcterms:modified xsi:type="dcterms:W3CDTF">2022-04-01T07:19:00Z</dcterms:modified>
</cp:coreProperties>
</file>