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348B" w14:textId="77777777" w:rsidR="00F80BF8" w:rsidRDefault="00A42811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A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Hospitality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– Il Salone dell’Accoglienza 2022 debutta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Winescape</w:t>
      </w:r>
      <w:proofErr w:type="spellEnd"/>
    </w:p>
    <w:p w14:paraId="604F9568" w14:textId="77777777" w:rsidR="00F80BF8" w:rsidRDefault="00A42811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Spazio all’enoturismo per il futuro dell’ospitalità</w:t>
      </w:r>
    </w:p>
    <w:p w14:paraId="6823999C" w14:textId="77777777" w:rsidR="00F80BF8" w:rsidRDefault="00F80BF8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</w:p>
    <w:p w14:paraId="38C8E5EA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 xml:space="preserve">Riva del Garda (TN), 15/12/2021. </w:t>
      </w:r>
      <w:r>
        <w:rPr>
          <w:rFonts w:ascii="Open Sans" w:eastAsia="Open Sans" w:hAnsi="Open Sans" w:cs="Open Sans"/>
          <w:sz w:val="24"/>
          <w:szCs w:val="24"/>
        </w:rPr>
        <w:t xml:space="preserve">Per l’edizione 2022,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- Il Salone dell’Accoglienza, la fiera italiana leader nel settore dell’ospitalità e della ristorazione, amplia la sua offerta espositiva con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la nuova area tematica interamente dedicata </w:t>
      </w:r>
      <w:r>
        <w:rPr>
          <w:rFonts w:ascii="Open Sans" w:eastAsia="Open Sans" w:hAnsi="Open Sans" w:cs="Open Sans"/>
          <w:b/>
          <w:sz w:val="24"/>
          <w:szCs w:val="24"/>
        </w:rPr>
        <w:t>al vino e all’enoturismo.</w:t>
      </w:r>
    </w:p>
    <w:p w14:paraId="0E291F99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</w:p>
    <w:p w14:paraId="5AADDF09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Il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naming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che richiama i termini </w:t>
      </w:r>
      <w:r>
        <w:rPr>
          <w:rFonts w:ascii="Open Sans" w:eastAsia="Open Sans" w:hAnsi="Open Sans" w:cs="Open Sans"/>
          <w:i/>
          <w:sz w:val="24"/>
          <w:szCs w:val="24"/>
        </w:rPr>
        <w:t>Escape</w:t>
      </w:r>
      <w:r>
        <w:rPr>
          <w:rFonts w:ascii="Open Sans" w:eastAsia="Open Sans" w:hAnsi="Open Sans" w:cs="Open Sans"/>
          <w:sz w:val="24"/>
          <w:szCs w:val="24"/>
        </w:rPr>
        <w:t xml:space="preserve"> e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Landscape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>,</w:t>
      </w:r>
      <w:r>
        <w:rPr>
          <w:rFonts w:ascii="Open Sans" w:eastAsia="Open Sans" w:hAnsi="Open Sans" w:cs="Open Sans"/>
          <w:sz w:val="24"/>
          <w:szCs w:val="24"/>
        </w:rPr>
        <w:t xml:space="preserve"> sintetizza perfettamente lo spirito di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: raccontare il vino, la storia e la cultura di un territorio come stile di vita, un’occasione di evasione e di esplorazione di una nuova dimensione. </w:t>
      </w:r>
    </w:p>
    <w:p w14:paraId="5B524DC9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7F7EF8F9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Con oltre 500 metri quadrati, questa nuova iniziativa troverà spazio accanto alle due aree speciali RPM-Riva Pianeta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Mixology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Solobirra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rispettivamente dedicate al bere miscelato e ai birrifici artigianali. Oltre all’esposizione riservata ai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wine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resort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ospiterà un’enoteca per assaggi e degustazioni e un’arena per le attività formative.</w:t>
      </w:r>
    </w:p>
    <w:p w14:paraId="45226A4F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54552A4C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Sempre attenta alle esigenze emergenti di aziende e professionisti del settore, la 46esima </w:t>
      </w:r>
      <w:hyperlink r:id="rId6">
        <w:proofErr w:type="spellStart"/>
        <w:r>
          <w:rPr>
            <w:rFonts w:ascii="Open Sans" w:eastAsia="Open Sans" w:hAnsi="Open Sans" w:cs="Open Sans"/>
            <w:b/>
            <w:color w:val="0000FF"/>
            <w:sz w:val="24"/>
            <w:szCs w:val="24"/>
            <w:u w:val="single"/>
          </w:rPr>
          <w:t>Hospitality</w:t>
        </w:r>
        <w:proofErr w:type="spellEnd"/>
      </w:hyperlink>
      <w:r>
        <w:rPr>
          <w:rFonts w:ascii="Open Sans" w:eastAsia="Open Sans" w:hAnsi="Open Sans" w:cs="Open Sans"/>
          <w:b/>
          <w:color w:val="0000FF"/>
          <w:sz w:val="24"/>
          <w:szCs w:val="24"/>
          <w:u w:val="single"/>
        </w:rPr>
        <w:t>,</w:t>
      </w:r>
      <w:r>
        <w:rPr>
          <w:rFonts w:ascii="Open Sans" w:eastAsia="Open Sans" w:hAnsi="Open Sans" w:cs="Open Sans"/>
          <w:sz w:val="24"/>
          <w:szCs w:val="24"/>
        </w:rPr>
        <w:t xml:space="preserve"> che si terrà in presenza dal 31 gennaio al 3 febbraio 2022 a Riva del Garda, conferma anche con questa nuova iniziativa il proprio ruolo di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hub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di tendenze e formazione per guidare gli operatori dell’Ho.Re.Ca. verso il futuro. </w:t>
      </w:r>
    </w:p>
    <w:p w14:paraId="62447807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77BD9D40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 xml:space="preserve">“Con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puntiamo a dar vita a nuove connessioni tra i protagonisti del settore vitivinicolo e i professionisti dell’Ho.Re.Ca. in visita a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>, creando occasioni di networking per valorizzare e capitalizzare il potenziale dell’economia del turismo del vino</w:t>
      </w:r>
      <w:r>
        <w:rPr>
          <w:rFonts w:ascii="Open Sans" w:eastAsia="Open Sans" w:hAnsi="Open Sans" w:cs="Open Sans"/>
          <w:sz w:val="24"/>
          <w:szCs w:val="24"/>
        </w:rPr>
        <w:t xml:space="preserve"> - commenta </w:t>
      </w:r>
      <w:r>
        <w:rPr>
          <w:rFonts w:ascii="Open Sans" w:eastAsia="Open Sans" w:hAnsi="Open Sans" w:cs="Open Sans"/>
          <w:b/>
          <w:sz w:val="24"/>
          <w:szCs w:val="24"/>
        </w:rPr>
        <w:t xml:space="preserve">Alessandra Albarelli, Direttrice generale di Riva del Garda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Fierecongressi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- </w:t>
      </w:r>
      <w:r>
        <w:rPr>
          <w:rFonts w:ascii="Open Sans" w:eastAsia="Open Sans" w:hAnsi="Open Sans" w:cs="Open Sans"/>
          <w:i/>
          <w:sz w:val="24"/>
          <w:szCs w:val="24"/>
        </w:rPr>
        <w:t>La risposta che sta arrivando dalle aziende del settore è molto incoraggiante. Ad oggi abbiamo già selezionato alcune realtà italiane ed internazionali che, con la loro offerta, uniscono produzione vitivinicola e ospitalità, tra alloggi immersi nei vigneti e servizi legati all’enoturismo.”</w:t>
      </w:r>
    </w:p>
    <w:p w14:paraId="404691FE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6E5B8CEB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L’enoturismo non è solo una forma di turismo tematico che pone al centro il vino, ma rappresenta uno strumento di tutela del patrimonio culturale, paesaggistico ed economico del territorio. Il segmento inoltre è in continua crescita e tra i fattori che influenzano la scelta di una destinazione enoturistica rientrano, oltre a un sempre maggiore interesse per le cantine situate in strutture storiche, anche il paesaggio e la cultura del luogo. L’enoturista vuole infatti comprendere le caratteristiche del vino degustato; per questo ne studia il territorio di provenienza attraverso l’esplorazione dei sapori e dei profumi, delle tradizioni e dei costumi propri dei luoghi di produzione. </w:t>
      </w:r>
    </w:p>
    <w:p w14:paraId="493A16CC" w14:textId="77777777" w:rsidR="00F80BF8" w:rsidRDefault="00F80BF8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14:paraId="54895AA9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“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vuole essere un laboratorio di idee e strumenti sia per gli operatori del settore determinati a rendere sempre più attrattiva la propria struttura, sia per coloro che vogliono trasformare ed espandere l’attuale modello di business introducendo nuovi servizi di accoglienza oppure ampliando e diversificando l’offerta. Per questo, all’interno dell’area non mancheranno numerosi momenti formativi, dibattiti e presentazioni con esperti per affrontare tematiche legate a turismo e sostenibilità, all’importanza di </w:t>
      </w:r>
      <w:r>
        <w:rPr>
          <w:rFonts w:ascii="Open Sans" w:eastAsia="Open Sans" w:hAnsi="Open Sans" w:cs="Open Sans"/>
          <w:i/>
          <w:sz w:val="24"/>
          <w:szCs w:val="24"/>
        </w:rPr>
        <w:lastRenderedPageBreak/>
        <w:t xml:space="preserve">valorizzare i territori oltre a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masterclass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e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tasting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per scoprire i nuovi trend tra passione per il vino e turismo all’aria aperta”</w:t>
      </w:r>
      <w:r>
        <w:rPr>
          <w:rFonts w:ascii="Open Sans" w:eastAsia="Open Sans" w:hAnsi="Open Sans" w:cs="Open Sans"/>
          <w:sz w:val="24"/>
          <w:szCs w:val="24"/>
        </w:rPr>
        <w:t xml:space="preserve">, aggiunge </w:t>
      </w:r>
      <w:r>
        <w:rPr>
          <w:rFonts w:ascii="Open Sans" w:eastAsia="Open Sans" w:hAnsi="Open Sans" w:cs="Open Sans"/>
          <w:b/>
          <w:sz w:val="24"/>
          <w:szCs w:val="24"/>
        </w:rPr>
        <w:t xml:space="preserve">Giovanna Voltolini,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Exhibition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Manager di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>.</w:t>
      </w:r>
    </w:p>
    <w:p w14:paraId="3467FB55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1421C1F9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Durante i giorni della manifestazione, eventi, dibattiti, presentazioni oltre a degustazioni guidate da sommelier professionisti.</w:t>
      </w:r>
    </w:p>
    <w:p w14:paraId="6E1B3BFB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5D8F3D0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Completano il percorso espositivo di oltre 40.000 metri quadrati di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le 4 aree tematiche,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Contract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&amp; Wellness,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Beverage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Food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&amp;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Equipment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e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Renovation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&amp;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Tech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>.</w:t>
      </w:r>
    </w:p>
    <w:p w14:paraId="0F0E2E22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E0C9157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333078EB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</w:rPr>
      </w:pPr>
    </w:p>
    <w:p w14:paraId="659B9FB1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</w:rPr>
      </w:pPr>
    </w:p>
    <w:p w14:paraId="1E4A3EB7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</w:rPr>
      </w:pPr>
    </w:p>
    <w:p w14:paraId="2154BE29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</w:rPr>
      </w:pPr>
    </w:p>
    <w:p w14:paraId="4B0FEFE7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7">
        <w:proofErr w:type="spellStart"/>
        <w:r>
          <w:rPr>
            <w:rFonts w:ascii="Open Sans" w:eastAsia="Open Sans" w:hAnsi="Open Sans" w:cs="Open Sans"/>
            <w:b/>
            <w:sz w:val="20"/>
            <w:szCs w:val="20"/>
          </w:rPr>
          <w:t>Hospitality</w:t>
        </w:r>
        <w:proofErr w:type="spellEnd"/>
        <w:r>
          <w:rPr>
            <w:rFonts w:ascii="Open Sans" w:eastAsia="Open Sans" w:hAnsi="Open Sans" w:cs="Open Sans"/>
            <w:b/>
            <w:sz w:val="20"/>
            <w:szCs w:val="20"/>
          </w:rPr>
          <w:t xml:space="preserve">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3D7355EC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Organizzata da Riva del Garda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Fierecongressi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- già Expo Riva Hotel - vanta una superficie espositiva di oltre 40.000 metri quadrati. Nell’edizione 2020, il Salone ha registrato numeri record: 561 espositori, 21.431 operatori professionisti e più di 28.500 visitatori. A febbraio 2021 si è svolta online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Digital Space, edizione eccezionale della fiera, dedicata alla formazione e all’aggiornamento del mondo Ho.Re.Ca., spazio virtuale dinamico di aziende specializzate e un palinsesto di oltre 80 eventi formativi gratuiti. </w:t>
      </w:r>
    </w:p>
    <w:p w14:paraId="0CB412E2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La 46esima edizione torna in presenza a Riva del Garda, dal 31 gennaio al 3 febbraio 2022. </w:t>
      </w:r>
    </w:p>
    <w:p w14:paraId="73451AE6" w14:textId="77777777" w:rsidR="00F80BF8" w:rsidRDefault="00575A77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8">
        <w:r w:rsidR="00A42811"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 w:rsidR="00A42811">
        <w:rPr>
          <w:rFonts w:ascii="Open Sans" w:eastAsia="Open Sans" w:hAnsi="Open Sans" w:cs="Open Sans"/>
          <w:sz w:val="20"/>
          <w:szCs w:val="20"/>
        </w:rPr>
        <w:t xml:space="preserve"> @</w:t>
      </w:r>
      <w:proofErr w:type="spellStart"/>
      <w:r w:rsidR="00A42811">
        <w:rPr>
          <w:rFonts w:ascii="Open Sans" w:eastAsia="Open Sans" w:hAnsi="Open Sans" w:cs="Open Sans"/>
          <w:sz w:val="20"/>
          <w:szCs w:val="20"/>
        </w:rPr>
        <w:t>HospitalityRiva</w:t>
      </w:r>
      <w:proofErr w:type="spellEnd"/>
      <w:r w:rsidR="00A42811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3D25EF9A" w14:textId="77777777" w:rsidR="00F80BF8" w:rsidRDefault="00F80BF8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365BF22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Contatti: </w:t>
      </w:r>
    </w:p>
    <w:p w14:paraId="2162738A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Ufficio stampa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- Image Building </w:t>
      </w:r>
    </w:p>
    <w:p w14:paraId="58F73618" w14:textId="77777777" w:rsidR="00F80BF8" w:rsidRDefault="00A4281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Tel. 02 89011300; Mailto: </w:t>
      </w:r>
      <w:hyperlink r:id="rId9">
        <w:r>
          <w:rPr>
            <w:rFonts w:ascii="Open Sans" w:eastAsia="Open Sans" w:hAnsi="Open Sans" w:cs="Open Sans"/>
            <w:sz w:val="20"/>
            <w:szCs w:val="20"/>
          </w:rPr>
          <w:t>hospitality@imagebuilding.it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4FD17C79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32A10FF7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7EE40AF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3A345E21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60BE8B1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1EA7378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A5C79AA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8B45C00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3A3A65C2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D5EA3C2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2BD32F9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F597112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553879E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086AE90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9E38F05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59F2A24F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4C499554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3DF28F2F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D6BC57C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4A83DD7E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3FD5147F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C80314A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CEFC5F8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96D77FA" w14:textId="561E02AA" w:rsidR="005E588A" w:rsidRDefault="00F8323F" w:rsidP="005E588A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proofErr w:type="spellStart"/>
      <w:r>
        <w:rPr>
          <w:rFonts w:ascii="Open Sans" w:eastAsia="Open Sans" w:hAnsi="Open Sans" w:cs="Open Sans"/>
          <w:b/>
          <w:sz w:val="28"/>
          <w:szCs w:val="28"/>
        </w:rPr>
        <w:lastRenderedPageBreak/>
        <w:t>Auf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der</w:t>
      </w:r>
      <w:proofErr w:type="spellEnd"/>
      <w:r w:rsidR="005E588A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="005E588A">
        <w:rPr>
          <w:rFonts w:ascii="Open Sans" w:eastAsia="Open Sans" w:hAnsi="Open Sans" w:cs="Open Sans"/>
          <w:b/>
          <w:sz w:val="28"/>
          <w:szCs w:val="28"/>
        </w:rPr>
        <w:t>Hospitality</w:t>
      </w:r>
      <w:proofErr w:type="spellEnd"/>
      <w:r w:rsidR="005E588A">
        <w:rPr>
          <w:rFonts w:ascii="Open Sans" w:eastAsia="Open Sans" w:hAnsi="Open Sans" w:cs="Open Sans"/>
          <w:b/>
          <w:sz w:val="28"/>
          <w:szCs w:val="28"/>
        </w:rPr>
        <w:t xml:space="preserve"> – Il Salone dell’Accoglienza 2022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erster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Auftritt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der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="005E588A">
        <w:rPr>
          <w:rFonts w:ascii="Open Sans" w:eastAsia="Open Sans" w:hAnsi="Open Sans" w:cs="Open Sans"/>
          <w:b/>
          <w:sz w:val="28"/>
          <w:szCs w:val="28"/>
        </w:rPr>
        <w:t>Winescape</w:t>
      </w:r>
      <w:proofErr w:type="spellEnd"/>
    </w:p>
    <w:p w14:paraId="47A05869" w14:textId="215B2C7D" w:rsidR="005E588A" w:rsidRDefault="00F8323F" w:rsidP="005E588A">
      <w:pPr>
        <w:spacing w:after="0" w:line="32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 w:rsidRPr="00F8323F">
        <w:t xml:space="preserve"> </w:t>
      </w:r>
      <w:proofErr w:type="spellStart"/>
      <w:r w:rsidRPr="00F8323F">
        <w:rPr>
          <w:rFonts w:ascii="Open Sans" w:eastAsia="Open Sans" w:hAnsi="Open Sans" w:cs="Open Sans"/>
          <w:b/>
          <w:sz w:val="28"/>
          <w:szCs w:val="28"/>
        </w:rPr>
        <w:t>Raum</w:t>
      </w:r>
      <w:proofErr w:type="spellEnd"/>
      <w:r w:rsidRPr="00F8323F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b/>
          <w:sz w:val="28"/>
          <w:szCs w:val="28"/>
        </w:rPr>
        <w:t>für</w:t>
      </w:r>
      <w:proofErr w:type="spellEnd"/>
      <w:r w:rsidRPr="00F8323F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b/>
          <w:sz w:val="28"/>
          <w:szCs w:val="28"/>
        </w:rPr>
        <w:t>Weintourismus</w:t>
      </w:r>
      <w:proofErr w:type="spellEnd"/>
      <w:r w:rsidRPr="00F8323F">
        <w:rPr>
          <w:rFonts w:ascii="Open Sans" w:eastAsia="Open Sans" w:hAnsi="Open Sans" w:cs="Open Sans"/>
          <w:b/>
          <w:sz w:val="28"/>
          <w:szCs w:val="28"/>
        </w:rPr>
        <w:t xml:space="preserve"> </w:t>
      </w:r>
      <w:r w:rsidR="006342EB">
        <w:rPr>
          <w:rFonts w:ascii="Open Sans" w:eastAsia="Open Sans" w:hAnsi="Open Sans" w:cs="Open Sans"/>
          <w:b/>
          <w:sz w:val="28"/>
          <w:szCs w:val="28"/>
        </w:rPr>
        <w:t>f</w:t>
      </w:r>
      <w:proofErr w:type="spellStart"/>
      <w:r w:rsidR="006342EB">
        <w:rPr>
          <w:rFonts w:ascii="Open Sans" w:eastAsia="Open Sans" w:hAnsi="Open Sans" w:cs="Open Sans"/>
          <w:b/>
          <w:sz w:val="28"/>
          <w:szCs w:val="28"/>
          <w:lang w:val="de-DE"/>
        </w:rPr>
        <w:t>ür</w:t>
      </w:r>
      <w:proofErr w:type="spellEnd"/>
      <w:r w:rsidR="006342EB">
        <w:rPr>
          <w:rFonts w:ascii="Open Sans" w:eastAsia="Open Sans" w:hAnsi="Open Sans" w:cs="Open Sans"/>
          <w:b/>
          <w:sz w:val="28"/>
          <w:szCs w:val="28"/>
          <w:lang w:val="de-DE"/>
        </w:rPr>
        <w:t xml:space="preserve"> die</w:t>
      </w:r>
      <w:r w:rsidRPr="00F8323F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b/>
          <w:sz w:val="28"/>
          <w:szCs w:val="28"/>
        </w:rPr>
        <w:t>Zukunft</w:t>
      </w:r>
      <w:proofErr w:type="spellEnd"/>
      <w:r w:rsidRPr="00F8323F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b/>
          <w:sz w:val="28"/>
          <w:szCs w:val="28"/>
        </w:rPr>
        <w:t>des</w:t>
      </w:r>
      <w:proofErr w:type="spellEnd"/>
      <w:r w:rsidRPr="00F8323F"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b/>
          <w:sz w:val="28"/>
          <w:szCs w:val="28"/>
        </w:rPr>
        <w:t>Gastgewerbes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14:paraId="6D6C7C86" w14:textId="77777777" w:rsidR="005E588A" w:rsidRDefault="005E588A" w:rsidP="005E588A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</w:p>
    <w:p w14:paraId="7F35C86A" w14:textId="348A5E52" w:rsidR="00F8323F" w:rsidRPr="00F8323F" w:rsidRDefault="005E588A" w:rsidP="00F8323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Riva del Garda (TN), 15</w:t>
      </w:r>
      <w:r w:rsidR="00F8323F">
        <w:rPr>
          <w:rFonts w:ascii="Open Sans" w:eastAsia="Open Sans" w:hAnsi="Open Sans" w:cs="Open Sans"/>
          <w:i/>
          <w:sz w:val="24"/>
          <w:szCs w:val="24"/>
        </w:rPr>
        <w:t>.</w:t>
      </w:r>
      <w:r>
        <w:rPr>
          <w:rFonts w:ascii="Open Sans" w:eastAsia="Open Sans" w:hAnsi="Open Sans" w:cs="Open Sans"/>
          <w:i/>
          <w:sz w:val="24"/>
          <w:szCs w:val="24"/>
        </w:rPr>
        <w:t>12</w:t>
      </w:r>
      <w:r w:rsidR="00F8323F">
        <w:rPr>
          <w:rFonts w:ascii="Open Sans" w:eastAsia="Open Sans" w:hAnsi="Open Sans" w:cs="Open Sans"/>
          <w:i/>
          <w:sz w:val="24"/>
          <w:szCs w:val="24"/>
        </w:rPr>
        <w:t>.</w:t>
      </w:r>
      <w:r>
        <w:rPr>
          <w:rFonts w:ascii="Open Sans" w:eastAsia="Open Sans" w:hAnsi="Open Sans" w:cs="Open Sans"/>
          <w:i/>
          <w:sz w:val="24"/>
          <w:szCs w:val="24"/>
        </w:rPr>
        <w:t>2021.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="00F8323F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="00F8323F">
        <w:rPr>
          <w:rFonts w:ascii="Open Sans" w:eastAsia="Open Sans" w:hAnsi="Open Sans" w:cs="Open Sans"/>
          <w:sz w:val="24"/>
          <w:szCs w:val="24"/>
        </w:rPr>
        <w:t>Ausgabe</w:t>
      </w:r>
      <w:proofErr w:type="spellEnd"/>
      <w:r w:rsidR="00F8323F">
        <w:rPr>
          <w:rFonts w:ascii="Open Sans" w:eastAsia="Open Sans" w:hAnsi="Open Sans" w:cs="Open Sans"/>
          <w:sz w:val="24"/>
          <w:szCs w:val="24"/>
        </w:rPr>
        <w:t xml:space="preserve"> 2022</w:t>
      </w:r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erweitert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H</w:t>
      </w:r>
      <w:r w:rsidR="00F8323F">
        <w:rPr>
          <w:rFonts w:ascii="Open Sans" w:eastAsia="Open Sans" w:hAnsi="Open Sans" w:cs="Open Sans"/>
          <w:sz w:val="24"/>
          <w:szCs w:val="24"/>
        </w:rPr>
        <w:t>ospita</w:t>
      </w:r>
      <w:r w:rsidR="00F8323F" w:rsidRPr="00F8323F">
        <w:rPr>
          <w:rFonts w:ascii="Open Sans" w:eastAsia="Open Sans" w:hAnsi="Open Sans" w:cs="Open Sans"/>
          <w:sz w:val="24"/>
          <w:szCs w:val="24"/>
        </w:rPr>
        <w:t>lity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- die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führende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italienische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Fachmesse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das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Gastgewerbe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und die Gastronomie </w:t>
      </w:r>
      <w:r w:rsidR="006342EB">
        <w:rPr>
          <w:rFonts w:ascii="Open Sans" w:eastAsia="Open Sans" w:hAnsi="Open Sans" w:cs="Open Sans"/>
          <w:sz w:val="24"/>
          <w:szCs w:val="24"/>
        </w:rPr>
        <w:t xml:space="preserve">-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ihr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Ausstellungsangebot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mit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 w:rsidRPr="00F8323F">
        <w:rPr>
          <w:rFonts w:ascii="Open Sans" w:eastAsia="Open Sans" w:hAnsi="Open Sans" w:cs="Open Sans"/>
          <w:b/>
          <w:sz w:val="24"/>
          <w:szCs w:val="24"/>
        </w:rPr>
        <w:t>Winescape</w:t>
      </w:r>
      <w:proofErr w:type="spellEnd"/>
      <w:r w:rsidR="006342EB">
        <w:rPr>
          <w:rFonts w:ascii="Open Sans" w:eastAsia="Open Sans" w:hAnsi="Open Sans" w:cs="Open Sans"/>
          <w:b/>
          <w:sz w:val="24"/>
          <w:szCs w:val="24"/>
        </w:rPr>
        <w:t xml:space="preserve">, </w:t>
      </w:r>
      <w:proofErr w:type="spellStart"/>
      <w:r w:rsidR="006342EB" w:rsidRPr="006342EB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="006342EB" w:rsidRP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 w:rsidR="006342EB" w:rsidRPr="006342EB">
        <w:rPr>
          <w:rFonts w:ascii="Open Sans" w:eastAsia="Open Sans" w:hAnsi="Open Sans" w:cs="Open Sans"/>
          <w:sz w:val="24"/>
          <w:szCs w:val="24"/>
        </w:rPr>
        <w:t>neue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Themenbereich</w:t>
      </w:r>
      <w:proofErr w:type="spellEnd"/>
      <w:proofErr w:type="gram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ganz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dem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b/>
          <w:sz w:val="24"/>
          <w:szCs w:val="24"/>
        </w:rPr>
        <w:t>Wein</w:t>
      </w:r>
      <w:proofErr w:type="spellEnd"/>
      <w:r w:rsidR="00F8323F" w:rsidRPr="00F8323F">
        <w:rPr>
          <w:rFonts w:ascii="Open Sans" w:eastAsia="Open Sans" w:hAnsi="Open Sans" w:cs="Open Sans"/>
          <w:b/>
          <w:sz w:val="24"/>
          <w:szCs w:val="24"/>
        </w:rPr>
        <w:t xml:space="preserve"> und </w:t>
      </w:r>
      <w:proofErr w:type="spellStart"/>
      <w:r w:rsidR="00F8323F" w:rsidRPr="00F8323F">
        <w:rPr>
          <w:rFonts w:ascii="Open Sans" w:eastAsia="Open Sans" w:hAnsi="Open Sans" w:cs="Open Sans"/>
          <w:b/>
          <w:sz w:val="24"/>
          <w:szCs w:val="24"/>
        </w:rPr>
        <w:t>dem</w:t>
      </w:r>
      <w:proofErr w:type="spellEnd"/>
      <w:r w:rsidR="00F8323F" w:rsidRPr="00F8323F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b/>
          <w:sz w:val="24"/>
          <w:szCs w:val="24"/>
        </w:rPr>
        <w:t>Weintourismus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gewidmet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F8323F" w:rsidRPr="00F8323F">
        <w:rPr>
          <w:rFonts w:ascii="Open Sans" w:eastAsia="Open Sans" w:hAnsi="Open Sans" w:cs="Open Sans"/>
          <w:sz w:val="24"/>
          <w:szCs w:val="24"/>
        </w:rPr>
        <w:t>ist</w:t>
      </w:r>
      <w:proofErr w:type="spellEnd"/>
      <w:r w:rsidR="00F8323F" w:rsidRPr="00F8323F">
        <w:rPr>
          <w:rFonts w:ascii="Open Sans" w:eastAsia="Open Sans" w:hAnsi="Open Sans" w:cs="Open Sans"/>
          <w:sz w:val="24"/>
          <w:szCs w:val="24"/>
        </w:rPr>
        <w:t>.</w:t>
      </w:r>
    </w:p>
    <w:p w14:paraId="61D0B348" w14:textId="77777777" w:rsidR="005E588A" w:rsidRDefault="005E588A" w:rsidP="005E588A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</w:p>
    <w:p w14:paraId="1E7AC23A" w14:textId="4CA63971" w:rsidR="005E588A" w:rsidRDefault="00F8323F" w:rsidP="005E588A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Durch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Anspielung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auf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r w:rsidR="005E588A">
        <w:rPr>
          <w:rFonts w:ascii="Open Sans" w:eastAsia="Open Sans" w:hAnsi="Open Sans" w:cs="Open Sans"/>
          <w:i/>
          <w:sz w:val="24"/>
          <w:szCs w:val="24"/>
        </w:rPr>
        <w:t>Escape</w:t>
      </w:r>
      <w:r w:rsidR="005E588A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und</w:t>
      </w:r>
      <w:r w:rsidR="005E588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5E588A">
        <w:rPr>
          <w:rFonts w:ascii="Open Sans" w:eastAsia="Open Sans" w:hAnsi="Open Sans" w:cs="Open Sans"/>
          <w:i/>
          <w:sz w:val="24"/>
          <w:szCs w:val="24"/>
        </w:rPr>
        <w:t>Landscape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wiederbringt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Begriff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sz w:val="24"/>
          <w:szCs w:val="24"/>
        </w:rPr>
        <w:t>vollkommen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Geist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von </w:t>
      </w:r>
      <w:proofErr w:type="spellStart"/>
      <w:r w:rsidR="005E588A">
        <w:rPr>
          <w:rFonts w:ascii="Open Sans" w:eastAsia="Open Sans" w:hAnsi="Open Sans" w:cs="Open Sans"/>
          <w:b/>
          <w:sz w:val="24"/>
          <w:szCs w:val="24"/>
        </w:rPr>
        <w:t>Winescape</w:t>
      </w:r>
      <w:proofErr w:type="spellEnd"/>
      <w:r w:rsidR="005E588A">
        <w:rPr>
          <w:rFonts w:ascii="Open Sans" w:eastAsia="Open Sans" w:hAnsi="Open Sans" w:cs="Open Sans"/>
          <w:sz w:val="24"/>
          <w:szCs w:val="24"/>
        </w:rPr>
        <w:t xml:space="preserve">: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Wein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vorstellen</w:t>
      </w:r>
      <w:proofErr w:type="spellEnd"/>
      <w:r w:rsidRPr="00F8323F">
        <w:rPr>
          <w:rFonts w:ascii="Open Sans" w:eastAsia="Open Sans" w:hAnsi="Open Sans" w:cs="Open Sans"/>
          <w:sz w:val="24"/>
          <w:szCs w:val="24"/>
        </w:rPr>
        <w:t xml:space="preserve">, </w:t>
      </w:r>
      <w:r>
        <w:rPr>
          <w:rFonts w:ascii="Open Sans" w:eastAsia="Open Sans" w:hAnsi="Open Sans" w:cs="Open Sans"/>
          <w:sz w:val="24"/>
          <w:szCs w:val="24"/>
        </w:rPr>
        <w:t xml:space="preserve">von </w:t>
      </w:r>
      <w:proofErr w:type="spellStart"/>
      <w:r w:rsidRPr="00F8323F">
        <w:rPr>
          <w:rFonts w:ascii="Open Sans" w:eastAsia="Open Sans" w:hAnsi="Open Sans" w:cs="Open Sans"/>
          <w:sz w:val="24"/>
          <w:szCs w:val="24"/>
        </w:rPr>
        <w:t>de</w:t>
      </w:r>
      <w:r>
        <w:rPr>
          <w:rFonts w:ascii="Open Sans" w:eastAsia="Open Sans" w:hAnsi="Open Sans" w:cs="Open Sans"/>
          <w:sz w:val="24"/>
          <w:szCs w:val="24"/>
        </w:rPr>
        <w:t>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Geschichte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sz w:val="24"/>
          <w:szCs w:val="24"/>
        </w:rPr>
        <w:t>Kultur</w:t>
      </w:r>
      <w:proofErr w:type="spellEnd"/>
      <w:r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sz w:val="24"/>
          <w:szCs w:val="24"/>
        </w:rPr>
        <w:t>eines</w:t>
      </w:r>
      <w:proofErr w:type="spellEnd"/>
      <w:r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sz w:val="24"/>
          <w:szCs w:val="24"/>
        </w:rPr>
        <w:t>Gebiets</w:t>
      </w:r>
      <w:proofErr w:type="spellEnd"/>
      <w:r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sz w:val="24"/>
          <w:szCs w:val="24"/>
        </w:rPr>
        <w:t>als</w:t>
      </w:r>
      <w:proofErr w:type="spellEnd"/>
      <w:r w:rsidRPr="00F83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8323F">
        <w:rPr>
          <w:rFonts w:ascii="Open Sans" w:eastAsia="Open Sans" w:hAnsi="Open Sans" w:cs="Open Sans"/>
          <w:sz w:val="24"/>
          <w:szCs w:val="24"/>
        </w:rPr>
        <w:t>Lebens</w:t>
      </w:r>
      <w:r w:rsidR="006342EB">
        <w:rPr>
          <w:rFonts w:ascii="Open Sans" w:eastAsia="Open Sans" w:hAnsi="Open Sans" w:cs="Open Sans"/>
          <w:sz w:val="24"/>
          <w:szCs w:val="24"/>
        </w:rPr>
        <w:t>form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zu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berichten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eine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neue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Dimension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zu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erkunden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eine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Art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Flucht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vor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dem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Alltag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>.</w:t>
      </w:r>
    </w:p>
    <w:p w14:paraId="6679E237" w14:textId="77777777" w:rsidR="005E588A" w:rsidRDefault="005E588A" w:rsidP="005E588A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3DA8E5AA" w14:textId="1FF68FCD" w:rsidR="00DF14E9" w:rsidRDefault="00F562D9" w:rsidP="00A754D0">
      <w:pPr>
        <w:spacing w:line="240" w:lineRule="atLeast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Mit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einer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Fläche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von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mehr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als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5</w:t>
      </w:r>
      <w:r w:rsidRPr="00F562D9">
        <w:rPr>
          <w:rFonts w:ascii="Open Sans" w:eastAsia="Open Sans" w:hAnsi="Open Sans" w:cs="Open Sans"/>
          <w:sz w:val="24"/>
          <w:szCs w:val="24"/>
        </w:rPr>
        <w:t xml:space="preserve">00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Quadratmetern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wird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diese</w:t>
      </w:r>
      <w:r>
        <w:rPr>
          <w:rFonts w:ascii="Open Sans" w:eastAsia="Open Sans" w:hAnsi="Open Sans" w:cs="Open Sans"/>
          <w:sz w:val="24"/>
          <w:szCs w:val="24"/>
        </w:rPr>
        <w:t>r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neue</w:t>
      </w:r>
      <w:r w:rsidR="006342EB">
        <w:rPr>
          <w:rFonts w:ascii="Open Sans" w:eastAsia="Open Sans" w:hAnsi="Open Sans" w:cs="Open Sans"/>
          <w:sz w:val="24"/>
          <w:szCs w:val="24"/>
        </w:rPr>
        <w:t>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Initiative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neben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beiden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Sonderbereichen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Mischgetränke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Handwerksbrauereien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 xml:space="preserve">RPM-Riva Pianeta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Mixology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Solobirra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Platz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gemacht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.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Neben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Ausstellung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, die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Weingütern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vorbehalten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ist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wird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b/>
          <w:sz w:val="24"/>
          <w:szCs w:val="24"/>
        </w:rPr>
        <w:t>Winescape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eine</w:t>
      </w:r>
      <w:proofErr w:type="spellEnd"/>
      <w:proofErr w:type="gram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DF14E9">
        <w:rPr>
          <w:rFonts w:ascii="Open Sans" w:eastAsia="Open Sans" w:hAnsi="Open Sans" w:cs="Open Sans"/>
          <w:sz w:val="24"/>
          <w:szCs w:val="24"/>
        </w:rPr>
        <w:t>Vinothek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Verkostungen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eine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Arena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F562D9">
        <w:rPr>
          <w:rFonts w:ascii="Open Sans" w:eastAsia="Open Sans" w:hAnsi="Open Sans" w:cs="Open Sans"/>
          <w:sz w:val="24"/>
          <w:szCs w:val="24"/>
        </w:rPr>
        <w:t>Schulungsaktivitäten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DF14E9">
        <w:rPr>
          <w:rFonts w:ascii="Open Sans" w:eastAsia="Open Sans" w:hAnsi="Open Sans" w:cs="Open Sans"/>
          <w:sz w:val="24"/>
          <w:szCs w:val="24"/>
        </w:rPr>
        <w:t>vorsehen</w:t>
      </w:r>
      <w:proofErr w:type="spellEnd"/>
      <w:r w:rsidRPr="00F562D9">
        <w:rPr>
          <w:rFonts w:ascii="Open Sans" w:eastAsia="Open Sans" w:hAnsi="Open Sans" w:cs="Open Sans"/>
          <w:sz w:val="24"/>
          <w:szCs w:val="24"/>
        </w:rPr>
        <w:t>.</w:t>
      </w:r>
    </w:p>
    <w:p w14:paraId="4EAC4BD1" w14:textId="23E0E308" w:rsidR="005E588A" w:rsidRDefault="005E1B19" w:rsidP="00A754D0">
      <w:pPr>
        <w:spacing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Die</w:t>
      </w:r>
      <w:r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 xml:space="preserve">46.ste </w:t>
      </w:r>
      <w:hyperlink r:id="rId10">
        <w:proofErr w:type="spellStart"/>
        <w:r>
          <w:rPr>
            <w:rFonts w:ascii="Open Sans" w:eastAsia="Open Sans" w:hAnsi="Open Sans" w:cs="Open Sans"/>
            <w:b/>
            <w:color w:val="0000FF"/>
            <w:sz w:val="24"/>
            <w:szCs w:val="24"/>
            <w:u w:val="single"/>
          </w:rPr>
          <w:t>Hospitality</w:t>
        </w:r>
        <w:proofErr w:type="spellEnd"/>
      </w:hyperlink>
      <w:r>
        <w:rPr>
          <w:rFonts w:ascii="Open Sans" w:eastAsia="Open Sans" w:hAnsi="Open Sans" w:cs="Open Sans"/>
          <w:sz w:val="24"/>
          <w:szCs w:val="24"/>
        </w:rPr>
        <w:t xml:space="preserve">, die von 31.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Januar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bis 3.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Februar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2022</w:t>
      </w:r>
      <w:r w:rsidRPr="005E1B19">
        <w:rPr>
          <w:rFonts w:ascii="Open Sans" w:eastAsia="Open Sans" w:hAnsi="Open Sans" w:cs="Open Sans"/>
          <w:sz w:val="24"/>
          <w:szCs w:val="24"/>
        </w:rPr>
        <w:t xml:space="preserve"> in R</w:t>
      </w:r>
      <w:r>
        <w:rPr>
          <w:rFonts w:ascii="Open Sans" w:eastAsia="Open Sans" w:hAnsi="Open Sans" w:cs="Open Sans"/>
          <w:sz w:val="24"/>
          <w:szCs w:val="24"/>
        </w:rPr>
        <w:t>iva del Garda</w:t>
      </w:r>
      <w:r w:rsidR="006C6BD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>
        <w:rPr>
          <w:rFonts w:ascii="Open Sans" w:eastAsia="Open Sans" w:hAnsi="Open Sans" w:cs="Open Sans"/>
          <w:sz w:val="24"/>
          <w:szCs w:val="24"/>
        </w:rPr>
        <w:t>stattfinden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>
        <w:rPr>
          <w:rFonts w:ascii="Open Sans" w:eastAsia="Open Sans" w:hAnsi="Open Sans" w:cs="Open Sans"/>
          <w:sz w:val="24"/>
          <w:szCs w:val="24"/>
        </w:rPr>
        <w:t>wird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="006C6BD5">
        <w:rPr>
          <w:rFonts w:ascii="Open Sans" w:eastAsia="Open Sans" w:hAnsi="Open Sans" w:cs="Open Sans"/>
          <w:sz w:val="24"/>
          <w:szCs w:val="24"/>
        </w:rPr>
        <w:t>ihr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>
        <w:rPr>
          <w:rFonts w:ascii="Open Sans" w:eastAsia="Open Sans" w:hAnsi="Open Sans" w:cs="Open Sans"/>
          <w:sz w:val="24"/>
          <w:szCs w:val="24"/>
        </w:rPr>
        <w:t>Augenmerk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 w:rsidR="006C6BD5">
        <w:rPr>
          <w:rFonts w:ascii="Open Sans" w:eastAsia="Open Sans" w:hAnsi="Open Sans" w:cs="Open Sans"/>
          <w:sz w:val="24"/>
          <w:szCs w:val="24"/>
        </w:rPr>
        <w:t>stets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 </w:t>
      </w:r>
      <w:r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6C6BD5">
        <w:rPr>
          <w:rFonts w:ascii="Open Sans" w:eastAsia="Open Sans" w:hAnsi="Open Sans" w:cs="Open Sans"/>
          <w:sz w:val="24"/>
          <w:szCs w:val="24"/>
        </w:rPr>
        <w:t>auf</w:t>
      </w:r>
      <w:proofErr w:type="spellEnd"/>
      <w:proofErr w:type="gramEnd"/>
      <w:r w:rsidR="006C6BD5" w:rsidRPr="006C6BD5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="006C6BD5" w:rsidRPr="006C6BD5">
        <w:rPr>
          <w:rFonts w:ascii="Open Sans" w:eastAsia="Open Sans" w:hAnsi="Open Sans" w:cs="Open Sans"/>
          <w:sz w:val="24"/>
          <w:szCs w:val="24"/>
        </w:rPr>
        <w:t>neuen</w:t>
      </w:r>
      <w:proofErr w:type="spellEnd"/>
      <w:r w:rsidR="006C6BD5" w:rsidRPr="006C6BD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6C6BD5">
        <w:rPr>
          <w:rFonts w:ascii="Open Sans" w:eastAsia="Open Sans" w:hAnsi="Open Sans" w:cs="Open Sans"/>
          <w:sz w:val="24"/>
          <w:szCs w:val="24"/>
        </w:rPr>
        <w:t>Bedürfnisse</w:t>
      </w:r>
      <w:proofErr w:type="spellEnd"/>
      <w:r w:rsidR="006C6BD5" w:rsidRPr="006C6BD5">
        <w:rPr>
          <w:rFonts w:ascii="Open Sans" w:eastAsia="Open Sans" w:hAnsi="Open Sans" w:cs="Open Sans"/>
          <w:sz w:val="24"/>
          <w:szCs w:val="24"/>
        </w:rPr>
        <w:t xml:space="preserve"> von </w:t>
      </w:r>
      <w:proofErr w:type="spellStart"/>
      <w:r w:rsidR="006C6BD5" w:rsidRPr="006C6BD5">
        <w:rPr>
          <w:rFonts w:ascii="Open Sans" w:eastAsia="Open Sans" w:hAnsi="Open Sans" w:cs="Open Sans"/>
          <w:sz w:val="24"/>
          <w:szCs w:val="24"/>
        </w:rPr>
        <w:t>Unt</w:t>
      </w:r>
      <w:r w:rsidR="006C6BD5">
        <w:rPr>
          <w:rFonts w:ascii="Open Sans" w:eastAsia="Open Sans" w:hAnsi="Open Sans" w:cs="Open Sans"/>
          <w:sz w:val="24"/>
          <w:szCs w:val="24"/>
        </w:rPr>
        <w:t>ernehmen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="006C6BD5">
        <w:rPr>
          <w:rFonts w:ascii="Open Sans" w:eastAsia="Open Sans" w:hAnsi="Open Sans" w:cs="Open Sans"/>
          <w:sz w:val="24"/>
          <w:szCs w:val="24"/>
        </w:rPr>
        <w:t>Professionisten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>
        <w:rPr>
          <w:rFonts w:ascii="Open Sans" w:eastAsia="Open Sans" w:hAnsi="Open Sans" w:cs="Open Sans"/>
          <w:sz w:val="24"/>
          <w:szCs w:val="24"/>
        </w:rPr>
        <w:t>richtet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bestätig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>
        <w:rPr>
          <w:rFonts w:ascii="Open Sans" w:eastAsia="Open Sans" w:hAnsi="Open Sans" w:cs="Open Sans"/>
          <w:sz w:val="24"/>
          <w:szCs w:val="24"/>
        </w:rPr>
        <w:t>auch</w:t>
      </w:r>
      <w:proofErr w:type="spellEnd"/>
      <w:r w:rsidR="006C6BD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mit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dieser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neuen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Initiative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ihre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Rolle</w:t>
      </w:r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als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Drehscheibe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342EB">
        <w:rPr>
          <w:rFonts w:ascii="Open Sans" w:eastAsia="Open Sans" w:hAnsi="Open Sans" w:cs="Open Sans"/>
          <w:sz w:val="24"/>
          <w:szCs w:val="24"/>
        </w:rPr>
        <w:t>für</w:t>
      </w:r>
      <w:proofErr w:type="spellEnd"/>
      <w:r w:rsidR="006342EB">
        <w:rPr>
          <w:rFonts w:ascii="Open Sans" w:eastAsia="Open Sans" w:hAnsi="Open Sans" w:cs="Open Sans"/>
          <w:sz w:val="24"/>
          <w:szCs w:val="24"/>
        </w:rPr>
        <w:t xml:space="preserve"> Trends und</w:t>
      </w:r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Schulungen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, die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Betreibern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von Ho.Re.Ca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Weg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in die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Zukunft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6C6BD5" w:rsidRPr="005E1B19">
        <w:rPr>
          <w:rFonts w:ascii="Open Sans" w:eastAsia="Open Sans" w:hAnsi="Open Sans" w:cs="Open Sans"/>
          <w:sz w:val="24"/>
          <w:szCs w:val="24"/>
        </w:rPr>
        <w:t>weisen</w:t>
      </w:r>
      <w:proofErr w:type="spellEnd"/>
      <w:r w:rsidR="006C6BD5" w:rsidRPr="005E1B19">
        <w:rPr>
          <w:rFonts w:ascii="Open Sans" w:eastAsia="Open Sans" w:hAnsi="Open Sans" w:cs="Open Sans"/>
          <w:sz w:val="24"/>
          <w:szCs w:val="24"/>
        </w:rPr>
        <w:t xml:space="preserve">. </w:t>
      </w:r>
    </w:p>
    <w:p w14:paraId="1B83311E" w14:textId="7C6253BE" w:rsidR="00096A39" w:rsidRPr="00096A39" w:rsidRDefault="00096A39" w:rsidP="00096A39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 w:rsidRPr="00096A39">
        <w:rPr>
          <w:rFonts w:ascii="Open Sans" w:eastAsia="Open Sans" w:hAnsi="Open Sans" w:cs="Open Sans"/>
          <w:i/>
          <w:sz w:val="24"/>
          <w:szCs w:val="24"/>
        </w:rPr>
        <w:t>"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Mit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W</w:t>
      </w:r>
      <w:r>
        <w:rPr>
          <w:rFonts w:ascii="Open Sans" w:eastAsia="Open Sans" w:hAnsi="Open Sans" w:cs="Open Sans"/>
          <w:i/>
          <w:sz w:val="24"/>
          <w:szCs w:val="24"/>
        </w:rPr>
        <w:t>inescape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wollen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wir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neue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Verbindungen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zwischen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den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Protagonisten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des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Weinsektors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den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Fachleuten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von Ho.Re.Ca., die die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H</w:t>
      </w:r>
      <w:r>
        <w:rPr>
          <w:rFonts w:ascii="Open Sans" w:eastAsia="Open Sans" w:hAnsi="Open Sans" w:cs="Open Sans"/>
          <w:i/>
          <w:sz w:val="24"/>
          <w:szCs w:val="24"/>
        </w:rPr>
        <w:t>ospitality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besuchen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herstellen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so</w:t>
      </w:r>
      <w:r>
        <w:rPr>
          <w:rFonts w:ascii="Open Sans" w:eastAsia="Open Sans" w:hAnsi="Open Sans" w:cs="Open Sans"/>
          <w:i/>
          <w:sz w:val="24"/>
          <w:szCs w:val="24"/>
        </w:rPr>
        <w:t>mit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Networking-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Möglichkeiten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schaffen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um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das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Potenzial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im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Bereich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Weintourismus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zu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fördern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zu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nutzen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", </w:t>
      </w:r>
      <w:proofErr w:type="spellStart"/>
      <w:r w:rsidRPr="00096A39">
        <w:rPr>
          <w:rFonts w:ascii="Open Sans" w:eastAsia="Open Sans" w:hAnsi="Open Sans" w:cs="Open Sans"/>
          <w:sz w:val="24"/>
          <w:szCs w:val="24"/>
        </w:rPr>
        <w:t>kommentiert</w:t>
      </w:r>
      <w:proofErr w:type="spellEnd"/>
      <w:r w:rsidRPr="00096A39"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Alessandra Albarelli</w:t>
      </w:r>
      <w:r w:rsidRPr="00096A39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096A39">
        <w:rPr>
          <w:rFonts w:ascii="Open Sans" w:eastAsia="Open Sans" w:hAnsi="Open Sans" w:cs="Open Sans"/>
          <w:b/>
          <w:sz w:val="24"/>
          <w:szCs w:val="24"/>
        </w:rPr>
        <w:t>Geschäftsführerin</w:t>
      </w:r>
      <w:proofErr w:type="spellEnd"/>
      <w:r w:rsidRPr="00096A39">
        <w:rPr>
          <w:rFonts w:ascii="Open Sans" w:eastAsia="Open Sans" w:hAnsi="Open Sans" w:cs="Open Sans"/>
          <w:b/>
          <w:sz w:val="24"/>
          <w:szCs w:val="24"/>
        </w:rPr>
        <w:t xml:space="preserve"> von </w:t>
      </w:r>
      <w:r>
        <w:rPr>
          <w:rFonts w:ascii="Open Sans" w:eastAsia="Open Sans" w:hAnsi="Open Sans" w:cs="Open Sans"/>
          <w:b/>
          <w:sz w:val="24"/>
          <w:szCs w:val="24"/>
        </w:rPr>
        <w:t xml:space="preserve">Riva del Garda </w:t>
      </w:r>
      <w:proofErr w:type="spellStart"/>
      <w:r w:rsidRPr="00096A39">
        <w:rPr>
          <w:rFonts w:ascii="Open Sans" w:eastAsia="Open Sans" w:hAnsi="Open Sans" w:cs="Open Sans"/>
          <w:b/>
          <w:sz w:val="24"/>
          <w:szCs w:val="24"/>
        </w:rPr>
        <w:t>Fierecongressi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. - Die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Resonanz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, die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wir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von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den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Unternehmen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des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Sektors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erhalten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ist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sehr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ermutigend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.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Bisher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haben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wir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bereits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einige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italienische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internationale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Unternehmen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ausgewählt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>,</w:t>
      </w:r>
      <w:r w:rsidR="00F2505E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F2505E">
        <w:rPr>
          <w:rFonts w:ascii="Open Sans" w:eastAsia="Open Sans" w:hAnsi="Open Sans" w:cs="Open Sans"/>
          <w:i/>
          <w:sz w:val="24"/>
          <w:szCs w:val="24"/>
        </w:rPr>
        <w:t>deren</w:t>
      </w:r>
      <w:proofErr w:type="spellEnd"/>
      <w:r w:rsidR="00F2505E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F2505E">
        <w:rPr>
          <w:rFonts w:ascii="Open Sans" w:eastAsia="Open Sans" w:hAnsi="Open Sans" w:cs="Open Sans"/>
          <w:i/>
          <w:sz w:val="24"/>
          <w:szCs w:val="24"/>
        </w:rPr>
        <w:t>Angebot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r w:rsidR="00127CEB">
        <w:rPr>
          <w:rFonts w:ascii="Open Sans" w:eastAsia="Open Sans" w:hAnsi="Open Sans" w:cs="Open Sans"/>
          <w:i/>
          <w:sz w:val="24"/>
          <w:szCs w:val="24"/>
        </w:rPr>
        <w:t xml:space="preserve">- </w:t>
      </w:r>
      <w:proofErr w:type="spellStart"/>
      <w:r w:rsidR="00127CEB">
        <w:rPr>
          <w:rFonts w:ascii="Open Sans" w:eastAsia="Open Sans" w:hAnsi="Open Sans" w:cs="Open Sans"/>
          <w:i/>
          <w:sz w:val="24"/>
          <w:szCs w:val="24"/>
        </w:rPr>
        <w:t>dank</w:t>
      </w:r>
      <w:proofErr w:type="spellEnd"/>
      <w:r w:rsidR="00127CEB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F2505E">
        <w:rPr>
          <w:rFonts w:ascii="Open Sans" w:eastAsia="Open Sans" w:hAnsi="Open Sans" w:cs="Open Sans"/>
          <w:i/>
          <w:sz w:val="24"/>
          <w:szCs w:val="24"/>
        </w:rPr>
        <w:t>Unterkünfte</w:t>
      </w:r>
      <w:r w:rsidR="006342EB">
        <w:rPr>
          <w:rFonts w:ascii="Open Sans" w:eastAsia="Open Sans" w:hAnsi="Open Sans" w:cs="Open Sans"/>
          <w:i/>
          <w:sz w:val="24"/>
          <w:szCs w:val="24"/>
        </w:rPr>
        <w:t>n</w:t>
      </w:r>
      <w:proofErr w:type="spellEnd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>inmitten</w:t>
      </w:r>
      <w:proofErr w:type="spellEnd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 xml:space="preserve"> von </w:t>
      </w:r>
      <w:proofErr w:type="spellStart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>Weinbergen</w:t>
      </w:r>
      <w:proofErr w:type="spellEnd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 xml:space="preserve"> und</w:t>
      </w:r>
      <w:bookmarkStart w:id="0" w:name="_GoBack"/>
      <w:bookmarkEnd w:id="0"/>
      <w:r w:rsidR="00F2505E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27CEB">
        <w:rPr>
          <w:rFonts w:ascii="Open Sans" w:eastAsia="Open Sans" w:hAnsi="Open Sans" w:cs="Open Sans"/>
          <w:i/>
          <w:sz w:val="24"/>
          <w:szCs w:val="24"/>
        </w:rPr>
        <w:t>entsprechenden</w:t>
      </w:r>
      <w:proofErr w:type="spellEnd"/>
      <w:r w:rsidR="00127CEB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>Dienstleistungen</w:t>
      </w:r>
      <w:proofErr w:type="spellEnd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>im</w:t>
      </w:r>
      <w:proofErr w:type="spellEnd"/>
      <w:r w:rsidR="00F2505E"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27CEB">
        <w:rPr>
          <w:rFonts w:ascii="Open Sans" w:eastAsia="Open Sans" w:hAnsi="Open Sans" w:cs="Open Sans"/>
          <w:i/>
          <w:sz w:val="24"/>
          <w:szCs w:val="24"/>
        </w:rPr>
        <w:t>Weintourisms</w:t>
      </w:r>
      <w:proofErr w:type="spellEnd"/>
      <w:r w:rsidR="00127CEB">
        <w:rPr>
          <w:rFonts w:ascii="Open Sans" w:eastAsia="Open Sans" w:hAnsi="Open Sans" w:cs="Open Sans"/>
          <w:i/>
          <w:sz w:val="24"/>
          <w:szCs w:val="24"/>
        </w:rPr>
        <w:t xml:space="preserve"> -</w:t>
      </w:r>
      <w:r w:rsidR="00F2505E"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Weinproduktion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Gastfreundschaft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Pr="00096A39">
        <w:rPr>
          <w:rFonts w:ascii="Open Sans" w:eastAsia="Open Sans" w:hAnsi="Open Sans" w:cs="Open Sans"/>
          <w:i/>
          <w:sz w:val="24"/>
          <w:szCs w:val="24"/>
        </w:rPr>
        <w:t>verbinden</w:t>
      </w:r>
      <w:proofErr w:type="spellEnd"/>
      <w:r w:rsidRPr="00096A39">
        <w:rPr>
          <w:rFonts w:ascii="Open Sans" w:eastAsia="Open Sans" w:hAnsi="Open Sans" w:cs="Open Sans"/>
          <w:i/>
          <w:sz w:val="24"/>
          <w:szCs w:val="24"/>
        </w:rPr>
        <w:t>, ".</w:t>
      </w:r>
    </w:p>
    <w:p w14:paraId="056A2FB8" w14:textId="77777777" w:rsidR="00096A39" w:rsidRPr="00096A39" w:rsidRDefault="00096A39" w:rsidP="00096A39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</w:p>
    <w:p w14:paraId="55B55592" w14:textId="77777777" w:rsidR="00096A39" w:rsidRPr="00096A39" w:rsidRDefault="00096A39" w:rsidP="00096A39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</w:p>
    <w:p w14:paraId="1847D994" w14:textId="29FBB6D8" w:rsidR="00127CEB" w:rsidRPr="00127CEB" w:rsidRDefault="00127CEB" w:rsidP="00127CE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Weintourismus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ist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nicht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nur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eine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Form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thematischen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Tourismus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4A0307">
        <w:rPr>
          <w:rFonts w:ascii="Open Sans" w:eastAsia="Open Sans" w:hAnsi="Open Sans" w:cs="Open Sans"/>
          <w:sz w:val="24"/>
          <w:szCs w:val="24"/>
        </w:rPr>
        <w:t>ausschliesslich</w:t>
      </w:r>
      <w:proofErr w:type="spellEnd"/>
      <w:r w:rsidR="004A030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4A0307">
        <w:rPr>
          <w:rFonts w:ascii="Open Sans" w:eastAsia="Open Sans" w:hAnsi="Open Sans" w:cs="Open Sans"/>
          <w:sz w:val="24"/>
          <w:szCs w:val="24"/>
        </w:rPr>
        <w:t>dem</w:t>
      </w:r>
      <w:proofErr w:type="spellEnd"/>
      <w:r w:rsidR="004A030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4A0307">
        <w:rPr>
          <w:rFonts w:ascii="Open Sans" w:eastAsia="Open Sans" w:hAnsi="Open Sans" w:cs="Open Sans"/>
          <w:sz w:val="24"/>
          <w:szCs w:val="24"/>
        </w:rPr>
        <w:t>Wein</w:t>
      </w:r>
      <w:proofErr w:type="spellEnd"/>
      <w:r w:rsidR="004A030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4A0307">
        <w:rPr>
          <w:rFonts w:ascii="Open Sans" w:eastAsia="Open Sans" w:hAnsi="Open Sans" w:cs="Open Sans"/>
          <w:sz w:val="24"/>
          <w:szCs w:val="24"/>
        </w:rPr>
        <w:t>gewidmet</w:t>
      </w:r>
      <w:proofErr w:type="spellEnd"/>
      <w:r w:rsidR="004A0307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sondern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auch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ein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Mittel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zum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Schutz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kulturellen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landschaftlichen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wirtschaftlichen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Erbes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Region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.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Darüber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hinau</w:t>
      </w:r>
      <w:r w:rsidR="002B63E6">
        <w:rPr>
          <w:rFonts w:ascii="Open Sans" w:eastAsia="Open Sans" w:hAnsi="Open Sans" w:cs="Open Sans"/>
          <w:sz w:val="24"/>
          <w:szCs w:val="24"/>
        </w:rPr>
        <w:t>s</w:t>
      </w:r>
      <w:proofErr w:type="spellEnd"/>
      <w:r w:rsidR="002B63E6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B63E6">
        <w:rPr>
          <w:rFonts w:ascii="Open Sans" w:eastAsia="Open Sans" w:hAnsi="Open Sans" w:cs="Open Sans"/>
          <w:sz w:val="24"/>
          <w:szCs w:val="24"/>
        </w:rPr>
        <w:t>wächst</w:t>
      </w:r>
      <w:proofErr w:type="spellEnd"/>
      <w:r w:rsidR="002B63E6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B63E6">
        <w:rPr>
          <w:rFonts w:ascii="Open Sans" w:eastAsia="Open Sans" w:hAnsi="Open Sans" w:cs="Open Sans"/>
          <w:sz w:val="24"/>
          <w:szCs w:val="24"/>
        </w:rPr>
        <w:t>diese</w:t>
      </w:r>
      <w:proofErr w:type="spellEnd"/>
      <w:r w:rsidR="002B63E6">
        <w:rPr>
          <w:rFonts w:ascii="Open Sans" w:eastAsia="Open Sans" w:hAnsi="Open Sans" w:cs="Open Sans"/>
          <w:sz w:val="24"/>
          <w:szCs w:val="24"/>
        </w:rPr>
        <w:t xml:space="preserve"> Sparte</w:t>
      </w:r>
      <w:r w:rsidR="00717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B63E6">
        <w:rPr>
          <w:rFonts w:ascii="Open Sans" w:eastAsia="Open Sans" w:hAnsi="Open Sans" w:cs="Open Sans"/>
          <w:sz w:val="24"/>
          <w:szCs w:val="24"/>
        </w:rPr>
        <w:t>kontinuierlich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zu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Faktoren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, die die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Wahl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eines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Weintourismusziels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beeinflussen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gehören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nicht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nur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das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zu</w:t>
      </w:r>
      <w:r w:rsidR="0071723F">
        <w:rPr>
          <w:rFonts w:ascii="Open Sans" w:eastAsia="Open Sans" w:hAnsi="Open Sans" w:cs="Open Sans"/>
          <w:sz w:val="24"/>
          <w:szCs w:val="24"/>
        </w:rPr>
        <w:t>nehmende</w:t>
      </w:r>
      <w:proofErr w:type="spellEnd"/>
      <w:r w:rsidR="0071723F">
        <w:rPr>
          <w:rFonts w:ascii="Open Sans" w:eastAsia="Open Sans" w:hAnsi="Open Sans" w:cs="Open Sans"/>
          <w:sz w:val="24"/>
          <w:szCs w:val="24"/>
        </w:rPr>
        <w:t xml:space="preserve"> Interesse an </w:t>
      </w:r>
      <w:proofErr w:type="spellStart"/>
      <w:r w:rsidR="0071723F">
        <w:rPr>
          <w:rFonts w:ascii="Open Sans" w:eastAsia="Open Sans" w:hAnsi="Open Sans" w:cs="Open Sans"/>
          <w:sz w:val="24"/>
          <w:szCs w:val="24"/>
        </w:rPr>
        <w:t>Weinkellereien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in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historischen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Gebäuden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sondern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auch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Landschaft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="002B63E6">
        <w:rPr>
          <w:rFonts w:ascii="Open Sans" w:eastAsia="Open Sans" w:hAnsi="Open Sans" w:cs="Open Sans"/>
          <w:sz w:val="24"/>
          <w:szCs w:val="24"/>
        </w:rPr>
        <w:t>Kultur</w:t>
      </w:r>
      <w:proofErr w:type="spellEnd"/>
      <w:r w:rsidR="002B63E6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2B63E6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Orte.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Weintourist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möchte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71723F">
        <w:rPr>
          <w:rFonts w:ascii="Open Sans" w:eastAsia="Open Sans" w:hAnsi="Open Sans" w:cs="Open Sans"/>
          <w:sz w:val="24"/>
          <w:szCs w:val="24"/>
        </w:rPr>
        <w:t>nämlich</w:t>
      </w:r>
      <w:proofErr w:type="spellEnd"/>
      <w:r w:rsidR="0071723F">
        <w:rPr>
          <w:rFonts w:ascii="Open Sans" w:eastAsia="Open Sans" w:hAnsi="Open Sans" w:cs="Open Sans"/>
          <w:sz w:val="24"/>
          <w:szCs w:val="24"/>
        </w:rPr>
        <w:t xml:space="preserve"> </w:t>
      </w:r>
      <w:r w:rsidRPr="00127CEB">
        <w:rPr>
          <w:rFonts w:ascii="Open Sans" w:eastAsia="Open Sans" w:hAnsi="Open Sans" w:cs="Open Sans"/>
          <w:sz w:val="24"/>
          <w:szCs w:val="24"/>
        </w:rPr>
        <w:t xml:space="preserve">die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Eigenschaften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71723F">
        <w:rPr>
          <w:rFonts w:ascii="Open Sans" w:eastAsia="Open Sans" w:hAnsi="Open Sans" w:cs="Open Sans"/>
          <w:sz w:val="24"/>
          <w:szCs w:val="24"/>
        </w:rPr>
        <w:t>verkosteten</w:t>
      </w:r>
      <w:proofErr w:type="spellEnd"/>
      <w:r w:rsidR="0071723F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71723F">
        <w:rPr>
          <w:rFonts w:ascii="Open Sans" w:eastAsia="Open Sans" w:hAnsi="Open Sans" w:cs="Open Sans"/>
          <w:sz w:val="24"/>
          <w:szCs w:val="24"/>
        </w:rPr>
        <w:t>Weins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verstehen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;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deshalb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erforscht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das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Herkunftsgebiet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durch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die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Erkundung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Aromen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Düfte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Traditionen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und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Bräuche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27CEB">
        <w:rPr>
          <w:rFonts w:ascii="Open Sans" w:eastAsia="Open Sans" w:hAnsi="Open Sans" w:cs="Open Sans"/>
          <w:sz w:val="24"/>
          <w:szCs w:val="24"/>
        </w:rPr>
        <w:t>Produktions</w:t>
      </w:r>
      <w:r w:rsidR="0071723F">
        <w:rPr>
          <w:rFonts w:ascii="Open Sans" w:eastAsia="Open Sans" w:hAnsi="Open Sans" w:cs="Open Sans"/>
          <w:sz w:val="24"/>
          <w:szCs w:val="24"/>
        </w:rPr>
        <w:t>orte</w:t>
      </w:r>
      <w:proofErr w:type="spellEnd"/>
      <w:r w:rsidRPr="00127CEB">
        <w:rPr>
          <w:rFonts w:ascii="Open Sans" w:eastAsia="Open Sans" w:hAnsi="Open Sans" w:cs="Open Sans"/>
          <w:sz w:val="24"/>
          <w:szCs w:val="24"/>
        </w:rPr>
        <w:t xml:space="preserve">. </w:t>
      </w:r>
    </w:p>
    <w:p w14:paraId="1772C3BB" w14:textId="77777777" w:rsidR="00127CEB" w:rsidRPr="00127CEB" w:rsidRDefault="00127CEB" w:rsidP="00127CE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8CBA2EB" w14:textId="77777777" w:rsidR="00127CEB" w:rsidRPr="00127CEB" w:rsidRDefault="00127CEB" w:rsidP="00127CEB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1D55FC0" w14:textId="0882A7A8" w:rsidR="00787FB9" w:rsidRPr="00787FB9" w:rsidRDefault="005E588A" w:rsidP="00787FB9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“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soll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ein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>
        <w:rPr>
          <w:rFonts w:ascii="Open Sans" w:eastAsia="Open Sans" w:hAnsi="Open Sans" w:cs="Open Sans"/>
          <w:i/>
          <w:sz w:val="24"/>
          <w:szCs w:val="24"/>
        </w:rPr>
        <w:t>Labor</w:t>
      </w:r>
      <w:proofErr w:type="spellEnd"/>
      <w:r w:rsid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>
        <w:rPr>
          <w:rFonts w:ascii="Open Sans" w:eastAsia="Open Sans" w:hAnsi="Open Sans" w:cs="Open Sans"/>
          <w:i/>
          <w:sz w:val="24"/>
          <w:szCs w:val="24"/>
        </w:rPr>
        <w:t>für</w:t>
      </w:r>
      <w:proofErr w:type="spellEnd"/>
      <w:r w:rsid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>
        <w:rPr>
          <w:rFonts w:ascii="Open Sans" w:eastAsia="Open Sans" w:hAnsi="Open Sans" w:cs="Open Sans"/>
          <w:i/>
          <w:sz w:val="24"/>
          <w:szCs w:val="24"/>
        </w:rPr>
        <w:t>Ideen</w:t>
      </w:r>
      <w:proofErr w:type="spellEnd"/>
      <w:r w:rsidR="00131A23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="00131A23">
        <w:rPr>
          <w:rFonts w:ascii="Open Sans" w:eastAsia="Open Sans" w:hAnsi="Open Sans" w:cs="Open Sans"/>
          <w:i/>
          <w:sz w:val="24"/>
          <w:szCs w:val="24"/>
        </w:rPr>
        <w:t>Instrumente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sein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sowohl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für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die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Betreiber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des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Sektors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, die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ihre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Einric</w:t>
      </w:r>
      <w:r w:rsidR="00131A23">
        <w:rPr>
          <w:rFonts w:ascii="Open Sans" w:eastAsia="Open Sans" w:hAnsi="Open Sans" w:cs="Open Sans"/>
          <w:i/>
          <w:sz w:val="24"/>
          <w:szCs w:val="24"/>
        </w:rPr>
        <w:t>htungen</w:t>
      </w:r>
      <w:proofErr w:type="spellEnd"/>
      <w:r w:rsid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>
        <w:rPr>
          <w:rFonts w:ascii="Open Sans" w:eastAsia="Open Sans" w:hAnsi="Open Sans" w:cs="Open Sans"/>
          <w:i/>
          <w:sz w:val="24"/>
          <w:szCs w:val="24"/>
        </w:rPr>
        <w:t>immer</w:t>
      </w:r>
      <w:proofErr w:type="spellEnd"/>
      <w:r w:rsid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>
        <w:rPr>
          <w:rFonts w:ascii="Open Sans" w:eastAsia="Open Sans" w:hAnsi="Open Sans" w:cs="Open Sans"/>
          <w:i/>
          <w:sz w:val="24"/>
          <w:szCs w:val="24"/>
        </w:rPr>
        <w:t>attraktiver</w:t>
      </w:r>
      <w:proofErr w:type="spellEnd"/>
      <w:r w:rsid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>
        <w:rPr>
          <w:rFonts w:ascii="Open Sans" w:eastAsia="Open Sans" w:hAnsi="Open Sans" w:cs="Open Sans"/>
          <w:i/>
          <w:sz w:val="24"/>
          <w:szCs w:val="24"/>
        </w:rPr>
        <w:t>gestalten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wollen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als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auch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für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diejenigen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, die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ihr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derzeitiges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Ges</w:t>
      </w:r>
      <w:r w:rsidR="004F7BD5">
        <w:rPr>
          <w:rFonts w:ascii="Open Sans" w:eastAsia="Open Sans" w:hAnsi="Open Sans" w:cs="Open Sans"/>
          <w:i/>
          <w:sz w:val="24"/>
          <w:szCs w:val="24"/>
        </w:rPr>
        <w:t>chäftsmodell</w:t>
      </w:r>
      <w:proofErr w:type="spellEnd"/>
      <w:r w:rsidR="004F7BD5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4F7BD5">
        <w:rPr>
          <w:rFonts w:ascii="Open Sans" w:eastAsia="Open Sans" w:hAnsi="Open Sans" w:cs="Open Sans"/>
          <w:i/>
          <w:sz w:val="24"/>
          <w:szCs w:val="24"/>
        </w:rPr>
        <w:t>durch</w:t>
      </w:r>
      <w:proofErr w:type="spellEnd"/>
      <w:r w:rsidR="004F7BD5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neue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Beherbe</w:t>
      </w:r>
      <w:r w:rsidR="004F7BD5">
        <w:rPr>
          <w:rFonts w:ascii="Open Sans" w:eastAsia="Open Sans" w:hAnsi="Open Sans" w:cs="Open Sans"/>
          <w:i/>
          <w:sz w:val="24"/>
          <w:szCs w:val="24"/>
        </w:rPr>
        <w:t>rgungsdienstleistungen</w:t>
      </w:r>
      <w:proofErr w:type="spellEnd"/>
      <w:r w:rsidR="004F7BD5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C7D90" w:rsidRPr="00131A23">
        <w:rPr>
          <w:rFonts w:ascii="Open Sans" w:eastAsia="Open Sans" w:hAnsi="Open Sans" w:cs="Open Sans"/>
          <w:i/>
          <w:sz w:val="24"/>
          <w:szCs w:val="24"/>
        </w:rPr>
        <w:t>umgestalten</w:t>
      </w:r>
      <w:proofErr w:type="spellEnd"/>
      <w:r w:rsidR="001C7D90" w:rsidRPr="00131A23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="001C7D90">
        <w:rPr>
          <w:rFonts w:ascii="Open Sans" w:eastAsia="Open Sans" w:hAnsi="Open Sans" w:cs="Open Sans"/>
          <w:i/>
          <w:sz w:val="24"/>
          <w:szCs w:val="24"/>
        </w:rPr>
        <w:t>bereichern</w:t>
      </w:r>
      <w:proofErr w:type="spellEnd"/>
      <w:r w:rsidR="001C7D90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4F7BD5">
        <w:rPr>
          <w:rFonts w:ascii="Open Sans" w:eastAsia="Open Sans" w:hAnsi="Open Sans" w:cs="Open Sans"/>
          <w:i/>
          <w:sz w:val="24"/>
          <w:szCs w:val="24"/>
        </w:rPr>
        <w:t>oder</w:t>
      </w:r>
      <w:proofErr w:type="spellEnd"/>
      <w:r w:rsidR="004F7BD5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C7D90">
        <w:rPr>
          <w:rFonts w:ascii="Open Sans" w:eastAsia="Open Sans" w:hAnsi="Open Sans" w:cs="Open Sans"/>
          <w:i/>
          <w:sz w:val="24"/>
          <w:szCs w:val="24"/>
        </w:rPr>
        <w:t>ihr</w:t>
      </w:r>
      <w:proofErr w:type="spellEnd"/>
      <w:r w:rsidR="001C7D90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C7D90">
        <w:rPr>
          <w:rFonts w:ascii="Open Sans" w:eastAsia="Open Sans" w:hAnsi="Open Sans" w:cs="Open Sans"/>
          <w:i/>
          <w:sz w:val="24"/>
          <w:szCs w:val="24"/>
        </w:rPr>
        <w:t>bestehendes</w:t>
      </w:r>
      <w:proofErr w:type="spellEnd"/>
      <w:r w:rsidR="001C7D90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C7D90">
        <w:rPr>
          <w:rFonts w:ascii="Open Sans" w:eastAsia="Open Sans" w:hAnsi="Open Sans" w:cs="Open Sans"/>
          <w:i/>
          <w:sz w:val="24"/>
          <w:szCs w:val="24"/>
        </w:rPr>
        <w:t>Angebot</w:t>
      </w:r>
      <w:proofErr w:type="spellEnd"/>
      <w:r w:rsidR="001C7D90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C7D90">
        <w:rPr>
          <w:rFonts w:ascii="Open Sans" w:eastAsia="Open Sans" w:hAnsi="Open Sans" w:cs="Open Sans"/>
          <w:i/>
          <w:sz w:val="24"/>
          <w:szCs w:val="24"/>
        </w:rPr>
        <w:t>e</w:t>
      </w:r>
      <w:r w:rsidR="00131A23" w:rsidRPr="00131A23">
        <w:rPr>
          <w:rFonts w:ascii="Open Sans" w:eastAsia="Open Sans" w:hAnsi="Open Sans" w:cs="Open Sans"/>
          <w:i/>
          <w:sz w:val="24"/>
          <w:szCs w:val="24"/>
        </w:rPr>
        <w:t>rweite</w:t>
      </w:r>
      <w:r w:rsidR="001C7D90">
        <w:rPr>
          <w:rFonts w:ascii="Open Sans" w:eastAsia="Open Sans" w:hAnsi="Open Sans" w:cs="Open Sans"/>
          <w:i/>
          <w:sz w:val="24"/>
          <w:szCs w:val="24"/>
        </w:rPr>
        <w:t>n</w:t>
      </w:r>
      <w:proofErr w:type="spellEnd"/>
      <w:r w:rsidR="001C7D90">
        <w:rPr>
          <w:rFonts w:ascii="Open Sans" w:eastAsia="Open Sans" w:hAnsi="Open Sans" w:cs="Open Sans"/>
          <w:i/>
          <w:sz w:val="24"/>
          <w:szCs w:val="24"/>
        </w:rPr>
        <w:t xml:space="preserve"> </w:t>
      </w:r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und </w:t>
      </w:r>
      <w:proofErr w:type="spellStart"/>
      <w:r w:rsidR="001C7D90">
        <w:rPr>
          <w:rFonts w:ascii="Open Sans" w:eastAsia="Open Sans" w:hAnsi="Open Sans" w:cs="Open Sans"/>
          <w:i/>
          <w:sz w:val="24"/>
          <w:szCs w:val="24"/>
        </w:rPr>
        <w:t>d</w:t>
      </w:r>
      <w:r w:rsidR="00131A23" w:rsidRPr="00131A23">
        <w:rPr>
          <w:rFonts w:ascii="Open Sans" w:eastAsia="Open Sans" w:hAnsi="Open Sans" w:cs="Open Sans"/>
          <w:i/>
          <w:sz w:val="24"/>
          <w:szCs w:val="24"/>
        </w:rPr>
        <w:t>iversifizier</w:t>
      </w:r>
      <w:r w:rsidR="001C7D90">
        <w:rPr>
          <w:rFonts w:ascii="Open Sans" w:eastAsia="Open Sans" w:hAnsi="Open Sans" w:cs="Open Sans"/>
          <w:i/>
          <w:sz w:val="24"/>
          <w:szCs w:val="24"/>
        </w:rPr>
        <w:t>en</w:t>
      </w:r>
      <w:proofErr w:type="spellEnd"/>
      <w:r w:rsidR="001C7D90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C7D90">
        <w:rPr>
          <w:rFonts w:ascii="Open Sans" w:eastAsia="Open Sans" w:hAnsi="Open Sans" w:cs="Open Sans"/>
          <w:i/>
          <w:sz w:val="24"/>
          <w:szCs w:val="24"/>
        </w:rPr>
        <w:t>w</w:t>
      </w:r>
      <w:r w:rsidR="00131A23" w:rsidRPr="00131A23">
        <w:rPr>
          <w:rFonts w:ascii="Open Sans" w:eastAsia="Open Sans" w:hAnsi="Open Sans" w:cs="Open Sans"/>
          <w:i/>
          <w:sz w:val="24"/>
          <w:szCs w:val="24"/>
        </w:rPr>
        <w:t>ollen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.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Aus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diesem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Grund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wird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es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zahlreiche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lastRenderedPageBreak/>
        <w:t>Schulungen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Debatten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Präsentationen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mit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Experten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geben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, die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sich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mit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Fragen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des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Tourismus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der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Nachhaltigkeit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der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Bedeutung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der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Aufwertung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der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Gebiete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787FB9">
        <w:rPr>
          <w:rFonts w:ascii="Open Sans" w:eastAsia="Open Sans" w:hAnsi="Open Sans" w:cs="Open Sans"/>
          <w:i/>
          <w:sz w:val="24"/>
          <w:szCs w:val="24"/>
        </w:rPr>
        <w:t>befassen</w:t>
      </w:r>
      <w:proofErr w:type="spellEnd"/>
      <w:r w:rsidR="00787FB9"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 w:rsidR="00787FB9">
        <w:rPr>
          <w:rFonts w:ascii="Open Sans" w:eastAsia="Open Sans" w:hAnsi="Open Sans" w:cs="Open Sans"/>
          <w:i/>
          <w:sz w:val="24"/>
          <w:szCs w:val="24"/>
        </w:rPr>
        <w:t>sowie</w:t>
      </w:r>
      <w:proofErr w:type="spellEnd"/>
      <w:r w:rsidR="00787FB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787FB9">
        <w:rPr>
          <w:rFonts w:ascii="Open Sans" w:eastAsia="Open Sans" w:hAnsi="Open Sans" w:cs="Open Sans"/>
          <w:i/>
          <w:sz w:val="24"/>
          <w:szCs w:val="24"/>
        </w:rPr>
        <w:t>Meisterkurse</w:t>
      </w:r>
      <w:proofErr w:type="spellEnd"/>
      <w:r w:rsidR="00787FB9">
        <w:rPr>
          <w:rFonts w:ascii="Open Sans" w:eastAsia="Open Sans" w:hAnsi="Open Sans" w:cs="Open Sans"/>
          <w:i/>
          <w:sz w:val="24"/>
          <w:szCs w:val="24"/>
        </w:rPr>
        <w:t xml:space="preserve"> und </w:t>
      </w:r>
      <w:proofErr w:type="spellStart"/>
      <w:r w:rsidR="00787FB9">
        <w:rPr>
          <w:rFonts w:ascii="Open Sans" w:eastAsia="Open Sans" w:hAnsi="Open Sans" w:cs="Open Sans"/>
          <w:i/>
          <w:sz w:val="24"/>
          <w:szCs w:val="24"/>
        </w:rPr>
        <w:t>Verkostungen</w:t>
      </w:r>
      <w:proofErr w:type="spellEnd"/>
      <w:r w:rsidR="001C7D90"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 w:rsidR="001C7D90">
        <w:rPr>
          <w:rFonts w:ascii="Open Sans" w:eastAsia="Open Sans" w:hAnsi="Open Sans" w:cs="Open Sans"/>
          <w:i/>
          <w:sz w:val="24"/>
          <w:szCs w:val="24"/>
        </w:rPr>
        <w:t>um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neue</w:t>
      </w:r>
      <w:proofErr w:type="spellEnd"/>
      <w:r w:rsidR="00E15EAA">
        <w:rPr>
          <w:rFonts w:ascii="Open Sans" w:eastAsia="Open Sans" w:hAnsi="Open Sans" w:cs="Open Sans"/>
          <w:i/>
          <w:sz w:val="24"/>
          <w:szCs w:val="24"/>
        </w:rPr>
        <w:t xml:space="preserve"> Trends</w:t>
      </w:r>
      <w:r w:rsidR="001C7D90">
        <w:rPr>
          <w:rFonts w:ascii="Open Sans" w:eastAsia="Open Sans" w:hAnsi="Open Sans" w:cs="Open Sans"/>
          <w:i/>
          <w:sz w:val="24"/>
          <w:szCs w:val="24"/>
        </w:rPr>
        <w:t xml:space="preserve"> </w:t>
      </w:r>
      <w:r w:rsidR="00E15EAA">
        <w:rPr>
          <w:rFonts w:ascii="Open Sans" w:eastAsia="Open Sans" w:hAnsi="Open Sans" w:cs="Open Sans"/>
          <w:i/>
          <w:sz w:val="24"/>
          <w:szCs w:val="24"/>
        </w:rPr>
        <w:t xml:space="preserve">in </w:t>
      </w:r>
      <w:proofErr w:type="spellStart"/>
      <w:r w:rsidR="00E15EAA">
        <w:rPr>
          <w:rFonts w:ascii="Open Sans" w:eastAsia="Open Sans" w:hAnsi="Open Sans" w:cs="Open Sans"/>
          <w:i/>
          <w:sz w:val="24"/>
          <w:szCs w:val="24"/>
        </w:rPr>
        <w:t>Verbindung</w:t>
      </w:r>
      <w:proofErr w:type="spellEnd"/>
      <w:r w:rsidR="00E15EAA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E15EAA">
        <w:rPr>
          <w:rFonts w:ascii="Open Sans" w:eastAsia="Open Sans" w:hAnsi="Open Sans" w:cs="Open Sans"/>
          <w:i/>
          <w:sz w:val="24"/>
          <w:szCs w:val="24"/>
        </w:rPr>
        <w:t>mit</w:t>
      </w:r>
      <w:proofErr w:type="spellEnd"/>
      <w:r w:rsidR="00E15EAA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Leidenschaft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für</w:t>
      </w:r>
      <w:proofErr w:type="spellEnd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131A23" w:rsidRPr="00131A23">
        <w:rPr>
          <w:rFonts w:ascii="Open Sans" w:eastAsia="Open Sans" w:hAnsi="Open Sans" w:cs="Open Sans"/>
          <w:i/>
          <w:sz w:val="24"/>
          <w:szCs w:val="24"/>
        </w:rPr>
        <w:t>We</w:t>
      </w:r>
      <w:r w:rsidR="00E15EAA">
        <w:rPr>
          <w:rFonts w:ascii="Open Sans" w:eastAsia="Open Sans" w:hAnsi="Open Sans" w:cs="Open Sans"/>
          <w:i/>
          <w:sz w:val="24"/>
          <w:szCs w:val="24"/>
        </w:rPr>
        <w:t>in</w:t>
      </w:r>
      <w:proofErr w:type="spellEnd"/>
      <w:r w:rsidR="00E15EAA">
        <w:rPr>
          <w:rFonts w:ascii="Open Sans" w:eastAsia="Open Sans" w:hAnsi="Open Sans" w:cs="Open Sans"/>
          <w:i/>
          <w:sz w:val="24"/>
          <w:szCs w:val="24"/>
        </w:rPr>
        <w:t xml:space="preserve"> und</w:t>
      </w:r>
      <w:r w:rsidR="00131A23" w:rsidRPr="00131A23">
        <w:rPr>
          <w:rFonts w:ascii="Open Sans" w:eastAsia="Open Sans" w:hAnsi="Open Sans" w:cs="Open Sans"/>
          <w:i/>
          <w:sz w:val="24"/>
          <w:szCs w:val="24"/>
        </w:rPr>
        <w:t xml:space="preserve"> </w:t>
      </w:r>
      <w:r w:rsidR="00787FB9">
        <w:rPr>
          <w:rFonts w:ascii="Open Sans" w:eastAsia="Open Sans" w:hAnsi="Open Sans" w:cs="Open Sans"/>
          <w:i/>
          <w:sz w:val="24"/>
          <w:szCs w:val="24"/>
        </w:rPr>
        <w:t>Outdoor-</w:t>
      </w:r>
      <w:proofErr w:type="spellStart"/>
      <w:r w:rsidR="00787FB9">
        <w:rPr>
          <w:rFonts w:ascii="Open Sans" w:eastAsia="Open Sans" w:hAnsi="Open Sans" w:cs="Open Sans"/>
          <w:i/>
          <w:sz w:val="24"/>
          <w:szCs w:val="24"/>
        </w:rPr>
        <w:t>Tourismus</w:t>
      </w:r>
      <w:proofErr w:type="spellEnd"/>
      <w:r w:rsidR="00787FB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787FB9">
        <w:rPr>
          <w:rFonts w:ascii="Open Sans" w:eastAsia="Open Sans" w:hAnsi="Open Sans" w:cs="Open Sans"/>
          <w:i/>
          <w:sz w:val="24"/>
          <w:szCs w:val="24"/>
        </w:rPr>
        <w:t>zu</w:t>
      </w:r>
      <w:proofErr w:type="spellEnd"/>
      <w:r w:rsidR="00787FB9"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 w:rsidR="00787FB9">
        <w:rPr>
          <w:rFonts w:ascii="Open Sans" w:eastAsia="Open Sans" w:hAnsi="Open Sans" w:cs="Open Sans"/>
          <w:i/>
          <w:sz w:val="24"/>
          <w:szCs w:val="24"/>
        </w:rPr>
        <w:t>entdecken</w:t>
      </w:r>
      <w:proofErr w:type="spellEnd"/>
      <w:r w:rsidR="00787FB9">
        <w:rPr>
          <w:rFonts w:ascii="Open Sans" w:eastAsia="Open Sans" w:hAnsi="Open Sans" w:cs="Open Sans"/>
          <w:i/>
          <w:sz w:val="24"/>
          <w:szCs w:val="24"/>
        </w:rPr>
        <w:t xml:space="preserve">”, </w:t>
      </w:r>
      <w:proofErr w:type="spellStart"/>
      <w:r w:rsidR="00787FB9" w:rsidRPr="00787FB9">
        <w:rPr>
          <w:rFonts w:ascii="Open Sans" w:eastAsia="Open Sans" w:hAnsi="Open Sans" w:cs="Open Sans"/>
          <w:sz w:val="24"/>
          <w:szCs w:val="24"/>
        </w:rPr>
        <w:t>fügt</w:t>
      </w:r>
      <w:proofErr w:type="spellEnd"/>
      <w:r w:rsidR="00787FB9">
        <w:rPr>
          <w:rFonts w:ascii="Open Sans" w:eastAsia="Open Sans" w:hAnsi="Open Sans" w:cs="Open Sans"/>
          <w:sz w:val="24"/>
          <w:szCs w:val="24"/>
        </w:rPr>
        <w:t xml:space="preserve"> </w:t>
      </w:r>
      <w:r w:rsidR="00787FB9">
        <w:rPr>
          <w:rFonts w:ascii="Open Sans" w:eastAsia="Open Sans" w:hAnsi="Open Sans" w:cs="Open Sans"/>
          <w:b/>
          <w:sz w:val="24"/>
          <w:szCs w:val="24"/>
        </w:rPr>
        <w:t xml:space="preserve">Giovanna Voltolini, </w:t>
      </w:r>
      <w:proofErr w:type="spellStart"/>
      <w:r w:rsidR="00787FB9">
        <w:rPr>
          <w:rFonts w:ascii="Open Sans" w:eastAsia="Open Sans" w:hAnsi="Open Sans" w:cs="Open Sans"/>
          <w:b/>
          <w:sz w:val="24"/>
          <w:szCs w:val="24"/>
        </w:rPr>
        <w:t>Exhibition</w:t>
      </w:r>
      <w:proofErr w:type="spellEnd"/>
      <w:r w:rsidR="00787FB9">
        <w:rPr>
          <w:rFonts w:ascii="Open Sans" w:eastAsia="Open Sans" w:hAnsi="Open Sans" w:cs="Open Sans"/>
          <w:b/>
          <w:sz w:val="24"/>
          <w:szCs w:val="24"/>
        </w:rPr>
        <w:t xml:space="preserve"> Manager </w:t>
      </w:r>
      <w:proofErr w:type="spellStart"/>
      <w:r w:rsidR="00787FB9">
        <w:rPr>
          <w:rFonts w:ascii="Open Sans" w:eastAsia="Open Sans" w:hAnsi="Open Sans" w:cs="Open Sans"/>
          <w:b/>
          <w:sz w:val="24"/>
          <w:szCs w:val="24"/>
        </w:rPr>
        <w:t>der</w:t>
      </w:r>
      <w:proofErr w:type="spellEnd"/>
      <w:r w:rsidR="00787FB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="00787FB9"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 w:rsidR="00787FB9"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 w:rsidR="00787FB9" w:rsidRPr="00787FB9">
        <w:rPr>
          <w:rFonts w:ascii="Open Sans" w:eastAsia="Open Sans" w:hAnsi="Open Sans" w:cs="Open Sans"/>
          <w:sz w:val="24"/>
          <w:szCs w:val="24"/>
        </w:rPr>
        <w:t>hinzu</w:t>
      </w:r>
      <w:proofErr w:type="spellEnd"/>
      <w:r w:rsidR="00787FB9" w:rsidRPr="00787FB9">
        <w:rPr>
          <w:rFonts w:ascii="Open Sans" w:eastAsia="Open Sans" w:hAnsi="Open Sans" w:cs="Open Sans"/>
          <w:sz w:val="24"/>
          <w:szCs w:val="24"/>
        </w:rPr>
        <w:t>.</w:t>
      </w:r>
    </w:p>
    <w:p w14:paraId="2D281C2E" w14:textId="50C7F380" w:rsidR="00131A23" w:rsidRPr="00131A23" w:rsidRDefault="00131A23" w:rsidP="00131A23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</w:p>
    <w:p w14:paraId="4F3B232B" w14:textId="77777777" w:rsidR="005E588A" w:rsidRDefault="005E588A" w:rsidP="005E588A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647B86B1" w14:textId="7C973D77" w:rsidR="00787FB9" w:rsidRPr="00787FB9" w:rsidRDefault="00787FB9" w:rsidP="00787FB9">
      <w:pPr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W</w:t>
      </w:r>
      <w:r w:rsidRPr="00787FB9">
        <w:rPr>
          <w:rFonts w:ascii="Open Sans" w:eastAsia="Open Sans" w:hAnsi="Open Sans" w:cs="Open Sans"/>
          <w:sz w:val="24"/>
          <w:szCs w:val="24"/>
        </w:rPr>
        <w:t>ährend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der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Veranstaltungstage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finden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Events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Debatten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Präsentationen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sowie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 von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prof</w:t>
      </w:r>
      <w:r>
        <w:rPr>
          <w:rFonts w:ascii="Open Sans" w:eastAsia="Open Sans" w:hAnsi="Open Sans" w:cs="Open Sans"/>
          <w:sz w:val="24"/>
          <w:szCs w:val="24"/>
        </w:rPr>
        <w:t>essionellen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Sommeliers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geführte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Verkostungen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787FB9">
        <w:rPr>
          <w:rFonts w:ascii="Open Sans" w:eastAsia="Open Sans" w:hAnsi="Open Sans" w:cs="Open Sans"/>
          <w:sz w:val="24"/>
          <w:szCs w:val="24"/>
        </w:rPr>
        <w:t>statt</w:t>
      </w:r>
      <w:proofErr w:type="spellEnd"/>
      <w:r w:rsidRPr="00787FB9">
        <w:rPr>
          <w:rFonts w:ascii="Open Sans" w:eastAsia="Open Sans" w:hAnsi="Open Sans" w:cs="Open Sans"/>
          <w:sz w:val="24"/>
          <w:szCs w:val="24"/>
        </w:rPr>
        <w:t>.</w:t>
      </w:r>
    </w:p>
    <w:p w14:paraId="47F00CE7" w14:textId="77777777" w:rsidR="005E588A" w:rsidRDefault="005E588A" w:rsidP="005E588A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5F2BDD0C" w14:textId="6796F509" w:rsidR="005E588A" w:rsidRDefault="004C5131" w:rsidP="005E588A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4C5131">
        <w:rPr>
          <w:rFonts w:ascii="Open Sans" w:eastAsia="Open Sans" w:hAnsi="Open Sans" w:cs="Open Sans"/>
          <w:sz w:val="24"/>
          <w:szCs w:val="24"/>
        </w:rPr>
        <w:t xml:space="preserve">Die </w:t>
      </w:r>
      <w:proofErr w:type="spellStart"/>
      <w:r w:rsidRPr="004C5131">
        <w:rPr>
          <w:rFonts w:ascii="Open Sans" w:eastAsia="Open Sans" w:hAnsi="Open Sans" w:cs="Open Sans"/>
          <w:sz w:val="24"/>
          <w:szCs w:val="24"/>
        </w:rPr>
        <w:t>über</w:t>
      </w:r>
      <w:proofErr w:type="spellEnd"/>
      <w:r w:rsidRPr="004C5131">
        <w:rPr>
          <w:rFonts w:ascii="Open Sans" w:eastAsia="Open Sans" w:hAnsi="Open Sans" w:cs="Open Sans"/>
          <w:sz w:val="24"/>
          <w:szCs w:val="24"/>
        </w:rPr>
        <w:t xml:space="preserve"> 4</w:t>
      </w:r>
      <w:r>
        <w:rPr>
          <w:rFonts w:ascii="Open Sans" w:eastAsia="Open Sans" w:hAnsi="Open Sans" w:cs="Open Sans"/>
          <w:sz w:val="24"/>
          <w:szCs w:val="24"/>
        </w:rPr>
        <w:t>0</w:t>
      </w:r>
      <w:r w:rsidRPr="004C5131">
        <w:rPr>
          <w:rFonts w:ascii="Open Sans" w:eastAsia="Open Sans" w:hAnsi="Open Sans" w:cs="Open Sans"/>
          <w:sz w:val="24"/>
          <w:szCs w:val="24"/>
        </w:rPr>
        <w:t xml:space="preserve">.000 </w:t>
      </w:r>
      <w:proofErr w:type="spellStart"/>
      <w:r w:rsidRPr="004C5131">
        <w:rPr>
          <w:rFonts w:ascii="Open Sans" w:eastAsia="Open Sans" w:hAnsi="Open Sans" w:cs="Open Sans"/>
          <w:sz w:val="24"/>
          <w:szCs w:val="24"/>
        </w:rPr>
        <w:t>Quadratmeter</w:t>
      </w:r>
      <w:proofErr w:type="spellEnd"/>
      <w:r w:rsidRPr="004C5131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4C5131">
        <w:rPr>
          <w:rFonts w:ascii="Open Sans" w:eastAsia="Open Sans" w:hAnsi="Open Sans" w:cs="Open Sans"/>
          <w:sz w:val="24"/>
          <w:szCs w:val="24"/>
        </w:rPr>
        <w:t>große</w:t>
      </w:r>
      <w:proofErr w:type="spellEnd"/>
      <w:r w:rsidRPr="004C5131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4C5131">
        <w:rPr>
          <w:rFonts w:ascii="Open Sans" w:eastAsia="Open Sans" w:hAnsi="Open Sans" w:cs="Open Sans"/>
          <w:sz w:val="24"/>
          <w:szCs w:val="24"/>
        </w:rPr>
        <w:t>Ausstellungsfläche</w:t>
      </w:r>
      <w:proofErr w:type="spellEnd"/>
      <w:r w:rsidRPr="004C5131">
        <w:rPr>
          <w:rFonts w:ascii="Open Sans" w:eastAsia="Open Sans" w:hAnsi="Open Sans" w:cs="Open Sans"/>
          <w:sz w:val="24"/>
          <w:szCs w:val="24"/>
        </w:rPr>
        <w:t xml:space="preserve"> von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wird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durch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vier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Themenbereiche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ergänzt</w:t>
      </w:r>
      <w:proofErr w:type="spellEnd"/>
      <w:r>
        <w:rPr>
          <w:rFonts w:ascii="Open Sans" w:eastAsia="Open Sans" w:hAnsi="Open Sans" w:cs="Open Sans"/>
          <w:sz w:val="24"/>
          <w:szCs w:val="24"/>
        </w:rPr>
        <w:t>:</w:t>
      </w:r>
      <w:r w:rsidR="005E588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="005E588A">
        <w:rPr>
          <w:rFonts w:ascii="Open Sans" w:eastAsia="Open Sans" w:hAnsi="Open Sans" w:cs="Open Sans"/>
          <w:b/>
          <w:sz w:val="24"/>
          <w:szCs w:val="24"/>
        </w:rPr>
        <w:t>Contract</w:t>
      </w:r>
      <w:proofErr w:type="spellEnd"/>
      <w:r w:rsidR="005E588A">
        <w:rPr>
          <w:rFonts w:ascii="Open Sans" w:eastAsia="Open Sans" w:hAnsi="Open Sans" w:cs="Open Sans"/>
          <w:b/>
          <w:sz w:val="24"/>
          <w:szCs w:val="24"/>
        </w:rPr>
        <w:t xml:space="preserve"> &amp; Wellness, </w:t>
      </w:r>
      <w:proofErr w:type="spellStart"/>
      <w:r w:rsidR="005E588A">
        <w:rPr>
          <w:rFonts w:ascii="Open Sans" w:eastAsia="Open Sans" w:hAnsi="Open Sans" w:cs="Open Sans"/>
          <w:b/>
          <w:sz w:val="24"/>
          <w:szCs w:val="24"/>
        </w:rPr>
        <w:t>Beverage</w:t>
      </w:r>
      <w:proofErr w:type="spellEnd"/>
      <w:r w:rsidR="005E588A">
        <w:rPr>
          <w:rFonts w:ascii="Open Sans" w:eastAsia="Open Sans" w:hAnsi="Open Sans" w:cs="Open Sans"/>
          <w:b/>
          <w:sz w:val="24"/>
          <w:szCs w:val="24"/>
        </w:rPr>
        <w:t xml:space="preserve">, </w:t>
      </w:r>
      <w:proofErr w:type="spellStart"/>
      <w:r w:rsidR="005E588A">
        <w:rPr>
          <w:rFonts w:ascii="Open Sans" w:eastAsia="Open Sans" w:hAnsi="Open Sans" w:cs="Open Sans"/>
          <w:b/>
          <w:sz w:val="24"/>
          <w:szCs w:val="24"/>
        </w:rPr>
        <w:t>Food</w:t>
      </w:r>
      <w:proofErr w:type="spellEnd"/>
      <w:r w:rsidR="005E588A">
        <w:rPr>
          <w:rFonts w:ascii="Open Sans" w:eastAsia="Open Sans" w:hAnsi="Open Sans" w:cs="Open Sans"/>
          <w:b/>
          <w:sz w:val="24"/>
          <w:szCs w:val="24"/>
        </w:rPr>
        <w:t xml:space="preserve"> &amp; </w:t>
      </w:r>
      <w:proofErr w:type="spellStart"/>
      <w:r w:rsidR="005E588A">
        <w:rPr>
          <w:rFonts w:ascii="Open Sans" w:eastAsia="Open Sans" w:hAnsi="Open Sans" w:cs="Open Sans"/>
          <w:b/>
          <w:sz w:val="24"/>
          <w:szCs w:val="24"/>
        </w:rPr>
        <w:t>Equipment</w:t>
      </w:r>
      <w:proofErr w:type="spellEnd"/>
      <w:r w:rsidR="005E588A">
        <w:rPr>
          <w:rFonts w:ascii="Open Sans" w:eastAsia="Open Sans" w:hAnsi="Open Sans" w:cs="Open Sans"/>
          <w:b/>
          <w:sz w:val="24"/>
          <w:szCs w:val="24"/>
        </w:rPr>
        <w:t xml:space="preserve"> e </w:t>
      </w:r>
      <w:proofErr w:type="spellStart"/>
      <w:r w:rsidR="005E588A">
        <w:rPr>
          <w:rFonts w:ascii="Open Sans" w:eastAsia="Open Sans" w:hAnsi="Open Sans" w:cs="Open Sans"/>
          <w:b/>
          <w:sz w:val="24"/>
          <w:szCs w:val="24"/>
        </w:rPr>
        <w:t>Renovation</w:t>
      </w:r>
      <w:proofErr w:type="spellEnd"/>
      <w:r w:rsidR="005E588A">
        <w:rPr>
          <w:rFonts w:ascii="Open Sans" w:eastAsia="Open Sans" w:hAnsi="Open Sans" w:cs="Open Sans"/>
          <w:b/>
          <w:sz w:val="24"/>
          <w:szCs w:val="24"/>
        </w:rPr>
        <w:t xml:space="preserve"> &amp; </w:t>
      </w:r>
      <w:proofErr w:type="spellStart"/>
      <w:r w:rsidR="005E588A">
        <w:rPr>
          <w:rFonts w:ascii="Open Sans" w:eastAsia="Open Sans" w:hAnsi="Open Sans" w:cs="Open Sans"/>
          <w:b/>
          <w:sz w:val="24"/>
          <w:szCs w:val="24"/>
        </w:rPr>
        <w:t>Tech</w:t>
      </w:r>
      <w:proofErr w:type="spellEnd"/>
      <w:r w:rsidR="005E588A">
        <w:rPr>
          <w:rFonts w:ascii="Open Sans" w:eastAsia="Open Sans" w:hAnsi="Open Sans" w:cs="Open Sans"/>
          <w:b/>
          <w:sz w:val="24"/>
          <w:szCs w:val="24"/>
        </w:rPr>
        <w:t>.</w:t>
      </w:r>
    </w:p>
    <w:p w14:paraId="30CBFB1D" w14:textId="77777777" w:rsidR="005E588A" w:rsidRDefault="005E588A" w:rsidP="005E588A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1C6D54A4" w14:textId="77777777" w:rsidR="005E588A" w:rsidRDefault="005E588A" w:rsidP="005E588A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954C789" w14:textId="77777777" w:rsidR="005E588A" w:rsidRDefault="005E588A" w:rsidP="005E588A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</w:rPr>
      </w:pPr>
    </w:p>
    <w:p w14:paraId="34778FD6" w14:textId="77777777" w:rsidR="005E588A" w:rsidRDefault="005E588A" w:rsidP="005E588A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</w:rPr>
      </w:pPr>
    </w:p>
    <w:p w14:paraId="658A65BA" w14:textId="77777777" w:rsidR="005E588A" w:rsidRDefault="005E588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8268A51" w14:textId="77777777" w:rsidR="00F8323F" w:rsidRDefault="00F8323F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5AC64950" w14:textId="77777777" w:rsidR="00112A41" w:rsidRDefault="00112A41" w:rsidP="00112A41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Auskünfte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zur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hyperlink r:id="rId11">
        <w:proofErr w:type="spellStart"/>
        <w:r>
          <w:rPr>
            <w:rFonts w:ascii="Open Sans" w:eastAsia="Open Sans" w:hAnsi="Open Sans" w:cs="Open Sans"/>
            <w:b/>
            <w:color w:val="0563C1"/>
            <w:sz w:val="20"/>
            <w:szCs w:val="20"/>
            <w:u w:val="single"/>
          </w:rPr>
          <w:t>Hospitality</w:t>
        </w:r>
        <w:proofErr w:type="spellEnd"/>
        <w:r>
          <w:rPr>
            <w:rFonts w:ascii="Open Sans" w:eastAsia="Open Sans" w:hAnsi="Open Sans" w:cs="Open Sans"/>
            <w:b/>
            <w:color w:val="0563C1"/>
            <w:sz w:val="20"/>
            <w:szCs w:val="20"/>
            <w:u w:val="single"/>
          </w:rPr>
          <w:t xml:space="preserve">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065AA1F2" w14:textId="4FCFBE80" w:rsidR="00112A41" w:rsidRDefault="00112A41" w:rsidP="00112A41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Die</w:t>
      </w:r>
      <w:r w:rsidRPr="000D7B63">
        <w:rPr>
          <w:rFonts w:ascii="Open Sans" w:eastAsia="Open Sans" w:hAnsi="Open Sans" w:cs="Open Sans"/>
          <w:sz w:val="20"/>
          <w:szCs w:val="20"/>
        </w:rPr>
        <w:t xml:space="preserve"> von </w:t>
      </w:r>
      <w:r>
        <w:rPr>
          <w:rFonts w:ascii="Open Sans" w:eastAsia="Open Sans" w:hAnsi="Open Sans" w:cs="Open Sans"/>
          <w:sz w:val="20"/>
          <w:szCs w:val="20"/>
        </w:rPr>
        <w:t xml:space="preserve">Riva del Garda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Fierecongressi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organisierte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Messe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die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ehemalige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Expo Riva Hotel</w:t>
      </w:r>
      <w:r w:rsidRPr="000D7B63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verfügt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über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ei</w:t>
      </w:r>
      <w:r>
        <w:rPr>
          <w:rFonts w:ascii="Open Sans" w:eastAsia="Open Sans" w:hAnsi="Open Sans" w:cs="Open Sans"/>
          <w:sz w:val="20"/>
          <w:szCs w:val="20"/>
        </w:rPr>
        <w:t>ne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Ausstellungsfläche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von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über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4</w:t>
      </w:r>
      <w:r w:rsidRPr="000D7B63">
        <w:rPr>
          <w:rFonts w:ascii="Open Sans" w:eastAsia="Open Sans" w:hAnsi="Open Sans" w:cs="Open Sans"/>
          <w:sz w:val="20"/>
          <w:szCs w:val="20"/>
        </w:rPr>
        <w:t xml:space="preserve">0.000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Quadratmetern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. Bei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der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Ausgabe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 20</w:t>
      </w:r>
      <w:r>
        <w:rPr>
          <w:rFonts w:ascii="Open Sans" w:eastAsia="Open Sans" w:hAnsi="Open Sans" w:cs="Open Sans"/>
          <w:sz w:val="20"/>
          <w:szCs w:val="20"/>
        </w:rPr>
        <w:t>2</w:t>
      </w:r>
      <w:r w:rsidRPr="000D7B63">
        <w:rPr>
          <w:rFonts w:ascii="Open Sans" w:eastAsia="Open Sans" w:hAnsi="Open Sans" w:cs="Open Sans"/>
          <w:sz w:val="20"/>
          <w:szCs w:val="20"/>
        </w:rPr>
        <w:t xml:space="preserve">0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verzeichnete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 die Messe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Rekordzahlen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: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0D7B63">
        <w:rPr>
          <w:rFonts w:ascii="Open Sans" w:eastAsia="Open Sans" w:hAnsi="Open Sans" w:cs="Open Sans"/>
          <w:sz w:val="20"/>
          <w:szCs w:val="20"/>
        </w:rPr>
        <w:t xml:space="preserve">61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Aussteller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, </w:t>
      </w:r>
      <w:r>
        <w:rPr>
          <w:rFonts w:ascii="Open Sans" w:eastAsia="Open Sans" w:hAnsi="Open Sans" w:cs="Open Sans"/>
          <w:sz w:val="20"/>
          <w:szCs w:val="20"/>
        </w:rPr>
        <w:t>2</w:t>
      </w:r>
      <w:r w:rsidRPr="000D7B63">
        <w:rPr>
          <w:rFonts w:ascii="Open Sans" w:eastAsia="Open Sans" w:hAnsi="Open Sans" w:cs="Open Sans"/>
          <w:sz w:val="20"/>
          <w:szCs w:val="20"/>
        </w:rPr>
        <w:t xml:space="preserve">1.431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professionelle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Betreiber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 und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über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2</w:t>
      </w:r>
      <w:r w:rsidRPr="000D7B63">
        <w:rPr>
          <w:rFonts w:ascii="Open Sans" w:eastAsia="Open Sans" w:hAnsi="Open Sans" w:cs="Open Sans"/>
          <w:sz w:val="20"/>
          <w:szCs w:val="20"/>
        </w:rPr>
        <w:t xml:space="preserve">8.500 </w:t>
      </w:r>
      <w:proofErr w:type="spellStart"/>
      <w:r w:rsidRPr="000D7B63">
        <w:rPr>
          <w:rFonts w:ascii="Open Sans" w:eastAsia="Open Sans" w:hAnsi="Open Sans" w:cs="Open Sans"/>
          <w:sz w:val="20"/>
          <w:szCs w:val="20"/>
        </w:rPr>
        <w:t>Besucher</w:t>
      </w:r>
      <w:proofErr w:type="spellEnd"/>
      <w:r w:rsidRPr="000D7B63">
        <w:rPr>
          <w:rFonts w:ascii="Open Sans" w:eastAsia="Open Sans" w:hAnsi="Open Sans" w:cs="Open Sans"/>
          <w:sz w:val="20"/>
          <w:szCs w:val="20"/>
        </w:rPr>
        <w:t xml:space="preserve">. </w:t>
      </w:r>
      <w:r w:rsidRPr="00716D40">
        <w:rPr>
          <w:rFonts w:ascii="Open Sans" w:eastAsia="Open Sans" w:hAnsi="Open Sans" w:cs="Open Sans"/>
          <w:sz w:val="20"/>
          <w:szCs w:val="20"/>
        </w:rPr>
        <w:t xml:space="preserve">Im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Februar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2021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fand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Digital Space</w:t>
      </w:r>
      <w:r w:rsidRPr="00716D40">
        <w:rPr>
          <w:rFonts w:ascii="Open Sans" w:eastAsia="Open Sans" w:hAnsi="Open Sans" w:cs="Open Sans"/>
          <w:sz w:val="20"/>
          <w:szCs w:val="20"/>
        </w:rPr>
        <w:t xml:space="preserve"> online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statt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eine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außergewöhnliche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Ausgabe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der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Messe, die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der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Fortbildung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und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Aktualisierung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der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Ho.Re.</w:t>
      </w:r>
      <w:proofErr w:type="gramStart"/>
      <w:r w:rsidRPr="00716D40">
        <w:rPr>
          <w:rFonts w:ascii="Open Sans" w:eastAsia="Open Sans" w:hAnsi="Open Sans" w:cs="Open Sans"/>
          <w:sz w:val="20"/>
          <w:szCs w:val="20"/>
        </w:rPr>
        <w:t>Ca.-</w:t>
      </w:r>
      <w:proofErr w:type="spellStart"/>
      <w:proofErr w:type="gramEnd"/>
      <w:r w:rsidRPr="00716D40">
        <w:rPr>
          <w:rFonts w:ascii="Open Sans" w:eastAsia="Open Sans" w:hAnsi="Open Sans" w:cs="Open Sans"/>
          <w:sz w:val="20"/>
          <w:szCs w:val="20"/>
        </w:rPr>
        <w:t>Welt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gewidmet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ist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ein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dynamischer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virtueller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Raum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mit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spezialisierten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Unternehm</w:t>
      </w:r>
      <w:r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und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einem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Programm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mit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über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8</w:t>
      </w:r>
      <w:r w:rsidRPr="00716D40">
        <w:rPr>
          <w:rFonts w:ascii="Open Sans" w:eastAsia="Open Sans" w:hAnsi="Open Sans" w:cs="Open Sans"/>
          <w:sz w:val="20"/>
          <w:szCs w:val="20"/>
        </w:rPr>
        <w:t xml:space="preserve">0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kostenlosen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Pr="00716D40">
        <w:rPr>
          <w:rFonts w:ascii="Open Sans" w:eastAsia="Open Sans" w:hAnsi="Open Sans" w:cs="Open Sans"/>
          <w:sz w:val="20"/>
          <w:szCs w:val="20"/>
        </w:rPr>
        <w:t>Fortbildungsveranstaltungen</w:t>
      </w:r>
      <w:proofErr w:type="spellEnd"/>
      <w:r w:rsidRPr="00716D40">
        <w:rPr>
          <w:rFonts w:ascii="Open Sans" w:eastAsia="Open Sans" w:hAnsi="Open Sans" w:cs="Open Sans"/>
          <w:sz w:val="20"/>
          <w:szCs w:val="20"/>
        </w:rPr>
        <w:t xml:space="preserve">. </w:t>
      </w:r>
      <w:r>
        <w:rPr>
          <w:rFonts w:ascii="Open Sans" w:eastAsia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                          Die 46ste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Veranstaltung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wird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von 31.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Januar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bis 3.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Februar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2022 in Riva del Garda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erneut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in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Präsenz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stattfinden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hyperlink r:id="rId12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@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HospitalityRiva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5E03687A" w14:textId="77777777" w:rsidR="00112A41" w:rsidRDefault="00112A41" w:rsidP="00112A4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br/>
      </w:r>
    </w:p>
    <w:p w14:paraId="43CBE690" w14:textId="77777777" w:rsidR="00112A41" w:rsidRDefault="00112A41" w:rsidP="00112A41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Kontakt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: </w:t>
      </w:r>
    </w:p>
    <w:p w14:paraId="0058FEC7" w14:textId="77777777" w:rsidR="00112A41" w:rsidRDefault="00112A41" w:rsidP="00112A4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Pressebüro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- Image Building </w:t>
      </w:r>
    </w:p>
    <w:p w14:paraId="7132D150" w14:textId="77777777" w:rsidR="00112A41" w:rsidRDefault="00112A41" w:rsidP="00112A41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Tel. 02 89011300 – E-Mail </w:t>
      </w:r>
      <w:hyperlink r:id="rId13">
        <w:r>
          <w:rPr>
            <w:rFonts w:ascii="Open Sans" w:eastAsia="Open Sans" w:hAnsi="Open Sans" w:cs="Open Sans"/>
            <w:color w:val="0563C1"/>
            <w:sz w:val="20"/>
            <w:szCs w:val="20"/>
            <w:u w:val="single"/>
          </w:rPr>
          <w:t>hospitality@imagebuilding.it</w:t>
        </w:r>
      </w:hyperlink>
      <w:r>
        <w:rPr>
          <w:rFonts w:ascii="Open Sans" w:eastAsia="Open Sans" w:hAnsi="Open Sans" w:cs="Open Sans"/>
          <w:sz w:val="20"/>
          <w:szCs w:val="20"/>
        </w:rPr>
        <w:t> </w:t>
      </w:r>
    </w:p>
    <w:p w14:paraId="4594CCAB" w14:textId="77777777" w:rsidR="00112A41" w:rsidRDefault="00112A41" w:rsidP="00112A41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</w:p>
    <w:p w14:paraId="29953572" w14:textId="77777777" w:rsidR="00F8323F" w:rsidRDefault="00F8323F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9C8562F" w14:textId="77777777" w:rsidR="00131A23" w:rsidRDefault="00131A23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09F96495" w14:textId="77777777" w:rsidR="00131A23" w:rsidRPr="00131A23" w:rsidRDefault="00131A23" w:rsidP="00131A23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3F944C8B" w14:textId="77777777" w:rsidR="00131A23" w:rsidRPr="00131A23" w:rsidRDefault="00131A23" w:rsidP="00131A23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59F059F" w14:textId="25434FD5" w:rsidR="00131A23" w:rsidRDefault="00131A23" w:rsidP="00131A23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sectPr w:rsidR="00131A23">
      <w:headerReference w:type="default" r:id="rId14"/>
      <w:footerReference w:type="default" r:id="rId15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C8FD" w14:textId="77777777" w:rsidR="00575A77" w:rsidRDefault="00575A77">
      <w:pPr>
        <w:spacing w:after="0" w:line="240" w:lineRule="auto"/>
      </w:pPr>
      <w:r>
        <w:separator/>
      </w:r>
    </w:p>
  </w:endnote>
  <w:endnote w:type="continuationSeparator" w:id="0">
    <w:p w14:paraId="4C568811" w14:textId="77777777" w:rsidR="00575A77" w:rsidRDefault="0057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1CE5" w14:textId="77777777" w:rsidR="00F80BF8" w:rsidRDefault="00A428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54D0">
      <w:rPr>
        <w:noProof/>
        <w:color w:val="000000"/>
      </w:rPr>
      <w:t>4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0DCA777" wp14:editId="6C11501A">
          <wp:simplePos x="0" y="0"/>
          <wp:positionH relativeFrom="column">
            <wp:posOffset>6</wp:posOffset>
          </wp:positionH>
          <wp:positionV relativeFrom="paragraph">
            <wp:posOffset>-292730</wp:posOffset>
          </wp:positionV>
          <wp:extent cx="1327150" cy="5080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FF6A96" w14:textId="77777777" w:rsidR="00F80BF8" w:rsidRDefault="00F80B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9C38" w14:textId="77777777" w:rsidR="00575A77" w:rsidRDefault="00575A77">
      <w:pPr>
        <w:spacing w:after="0" w:line="240" w:lineRule="auto"/>
      </w:pPr>
      <w:r>
        <w:separator/>
      </w:r>
    </w:p>
  </w:footnote>
  <w:footnote w:type="continuationSeparator" w:id="0">
    <w:p w14:paraId="6CF231A0" w14:textId="77777777" w:rsidR="00575A77" w:rsidRDefault="0057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98E80" w14:textId="77777777" w:rsidR="00F80BF8" w:rsidRDefault="00A428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C8DF3AD" wp14:editId="1CCA278A">
              <wp:simplePos x="0" y="0"/>
              <wp:positionH relativeFrom="margin">
                <wp:posOffset>1765302</wp:posOffset>
              </wp:positionH>
              <wp:positionV relativeFrom="page">
                <wp:posOffset>1242697</wp:posOffset>
              </wp:positionV>
              <wp:extent cx="1623695" cy="37990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AE769" w14:textId="77777777" w:rsidR="00F80BF8" w:rsidRDefault="00A4281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1765302</wp:posOffset>
              </wp:positionH>
              <wp:positionV relativeFrom="page">
                <wp:posOffset>1242697</wp:posOffset>
              </wp:positionV>
              <wp:extent cx="1623695" cy="37990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3695" cy="379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25B9DFF" wp14:editId="5FC8F057">
              <wp:simplePos x="0" y="0"/>
              <wp:positionH relativeFrom="margin">
                <wp:posOffset>1745616</wp:posOffset>
              </wp:positionH>
              <wp:positionV relativeFrom="page">
                <wp:posOffset>342902</wp:posOffset>
              </wp:positionV>
              <wp:extent cx="2800350" cy="93345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542EE" w14:textId="77777777" w:rsidR="00F80BF8" w:rsidRDefault="00A4281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46° EDIZIONE</w:t>
                          </w:r>
                        </w:p>
                        <w:p w14:paraId="4DB57B14" w14:textId="77777777" w:rsidR="00F80BF8" w:rsidRDefault="00A4281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463F8735" w14:textId="77777777" w:rsidR="00F80BF8" w:rsidRDefault="00A4281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14:paraId="0E32C709" w14:textId="77777777" w:rsidR="00F80BF8" w:rsidRDefault="00F80BF8">
                          <w:pPr>
                            <w:spacing w:after="0" w:line="219" w:lineRule="auto"/>
                            <w:textDirection w:val="btLr"/>
                          </w:pPr>
                        </w:p>
                        <w:p w14:paraId="4D0A6262" w14:textId="77777777" w:rsidR="00F80BF8" w:rsidRDefault="00A42811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DAL 31 GENNAIO AL 3 FEBBRAIO 2022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1745616</wp:posOffset>
              </wp:positionH>
              <wp:positionV relativeFrom="page">
                <wp:posOffset>342902</wp:posOffset>
              </wp:positionV>
              <wp:extent cx="2800350" cy="9334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0350" cy="933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B915FE" wp14:editId="698D89B0">
          <wp:simplePos x="0" y="0"/>
          <wp:positionH relativeFrom="column">
            <wp:posOffset>-143507</wp:posOffset>
          </wp:positionH>
          <wp:positionV relativeFrom="paragraph">
            <wp:posOffset>21590</wp:posOffset>
          </wp:positionV>
          <wp:extent cx="1569720" cy="1569720"/>
          <wp:effectExtent l="0" t="0" r="0" b="0"/>
          <wp:wrapNone/>
          <wp:docPr id="5" name="image5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grafica vettoriale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720" cy="156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5E80BA9" wp14:editId="621453B8">
              <wp:simplePos x="0" y="0"/>
              <wp:positionH relativeFrom="column">
                <wp:posOffset>1739900</wp:posOffset>
              </wp:positionH>
              <wp:positionV relativeFrom="paragraph">
                <wp:posOffset>1155700</wp:posOffset>
              </wp:positionV>
              <wp:extent cx="4741400" cy="508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88000" y="3780000"/>
                        <a:ext cx="47160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A2272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1155700</wp:posOffset>
              </wp:positionV>
              <wp:extent cx="4741400" cy="508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14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F8"/>
    <w:rsid w:val="00096A39"/>
    <w:rsid w:val="001028C5"/>
    <w:rsid w:val="00112A41"/>
    <w:rsid w:val="00127CEB"/>
    <w:rsid w:val="00131A23"/>
    <w:rsid w:val="001959B3"/>
    <w:rsid w:val="001C7D90"/>
    <w:rsid w:val="002B63E6"/>
    <w:rsid w:val="004A0307"/>
    <w:rsid w:val="004C5131"/>
    <w:rsid w:val="004F7BD5"/>
    <w:rsid w:val="00575A77"/>
    <w:rsid w:val="005E1B19"/>
    <w:rsid w:val="005E588A"/>
    <w:rsid w:val="006342EB"/>
    <w:rsid w:val="00677465"/>
    <w:rsid w:val="006C6BD5"/>
    <w:rsid w:val="006F072B"/>
    <w:rsid w:val="00713D53"/>
    <w:rsid w:val="0071723F"/>
    <w:rsid w:val="00787FB9"/>
    <w:rsid w:val="00A42811"/>
    <w:rsid w:val="00A754D0"/>
    <w:rsid w:val="00D175BF"/>
    <w:rsid w:val="00DF14E9"/>
    <w:rsid w:val="00E15EAA"/>
    <w:rsid w:val="00F2505E"/>
    <w:rsid w:val="00F562D9"/>
    <w:rsid w:val="00F80BF8"/>
    <w:rsid w:val="00F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B41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87FB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hosp-itality.it/it" TargetMode="External"/><Relationship Id="rId12" Type="http://schemas.openxmlformats.org/officeDocument/2006/relationships/hyperlink" Target="http://www.hospitalityriva.it" TargetMode="External"/><Relationship Id="rId13" Type="http://schemas.openxmlformats.org/officeDocument/2006/relationships/hyperlink" Target="mailto:hospitality@imagebuilding.i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hospitalityriva.it/it" TargetMode="External"/><Relationship Id="rId7" Type="http://schemas.openxmlformats.org/officeDocument/2006/relationships/hyperlink" Target="https://hosp-itality.it/it" TargetMode="External"/><Relationship Id="rId8" Type="http://schemas.openxmlformats.org/officeDocument/2006/relationships/hyperlink" Target="http://www.hospitalityriva.it" TargetMode="External"/><Relationship Id="rId9" Type="http://schemas.openxmlformats.org/officeDocument/2006/relationships/hyperlink" Target="mailto:hospitality@imagebuilding.it" TargetMode="External"/><Relationship Id="rId10" Type="http://schemas.openxmlformats.org/officeDocument/2006/relationships/hyperlink" Target="https://hospitalityriva.it/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30.png"/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1486</Words>
  <Characters>8474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Zanini</cp:lastModifiedBy>
  <cp:revision>11</cp:revision>
  <dcterms:created xsi:type="dcterms:W3CDTF">2021-12-15T11:29:00Z</dcterms:created>
  <dcterms:modified xsi:type="dcterms:W3CDTF">2021-12-17T16:24:00Z</dcterms:modified>
</cp:coreProperties>
</file>